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F64" w:rsidRPr="00870F64" w:rsidRDefault="00F54867" w:rsidP="00F54867">
      <w:pPr>
        <w:pStyle w:val="Titolo1"/>
      </w:pPr>
      <w:r>
        <w:t>CONTRIBUTO ALLA MOBILITA’ (BORSE DI STUDIO)</w:t>
      </w:r>
    </w:p>
    <w:p w:rsidR="00870F64" w:rsidRPr="00870F64" w:rsidRDefault="00870F64" w:rsidP="00F54867">
      <w:pPr>
        <w:jc w:val="both"/>
        <w:rPr>
          <w:rFonts w:cstheme="minorHAnsi"/>
        </w:rPr>
      </w:pPr>
      <w:r w:rsidRPr="00870F64">
        <w:rPr>
          <w:rFonts w:cstheme="minorHAnsi"/>
        </w:rPr>
        <w:t>Per finanziare i soggiorni all'estero nell'a</w:t>
      </w:r>
      <w:r>
        <w:rPr>
          <w:rFonts w:cstheme="minorHAnsi"/>
        </w:rPr>
        <w:t>mbito del programma Erasmus+, la SSML Carlo Bo</w:t>
      </w:r>
      <w:r w:rsidRPr="00870F64">
        <w:rPr>
          <w:rFonts w:cstheme="minorHAnsi"/>
        </w:rPr>
        <w:t xml:space="preserve"> assegna ai vincitori un</w:t>
      </w:r>
      <w:r>
        <w:rPr>
          <w:rFonts w:cstheme="minorHAnsi"/>
        </w:rPr>
        <w:t xml:space="preserve"> contributo finanziario</w:t>
      </w:r>
      <w:r w:rsidRPr="00870F64">
        <w:rPr>
          <w:rFonts w:cstheme="minorHAnsi"/>
        </w:rPr>
        <w:t xml:space="preserve"> che - pur non coprendo l'intero costo del soggiorno - è un utile </w:t>
      </w:r>
      <w:r>
        <w:rPr>
          <w:rFonts w:cstheme="minorHAnsi"/>
        </w:rPr>
        <w:t>sostegno</w:t>
      </w:r>
      <w:r w:rsidRPr="00870F64">
        <w:rPr>
          <w:rFonts w:cstheme="minorHAnsi"/>
        </w:rPr>
        <w:t xml:space="preserve"> per costi supplementari come spese di viaggio o un costo della vita più elevato nel Paese di destinazione.</w:t>
      </w:r>
    </w:p>
    <w:p w:rsidR="00870F64" w:rsidRPr="00870F64" w:rsidRDefault="00870F64" w:rsidP="00F54867">
      <w:pPr>
        <w:jc w:val="both"/>
        <w:rPr>
          <w:rFonts w:cstheme="minorHAnsi"/>
        </w:rPr>
      </w:pPr>
      <w:r w:rsidRPr="00870F64">
        <w:rPr>
          <w:rFonts w:cstheme="minorHAnsi"/>
        </w:rPr>
        <w:t>L'importo mensile della borsa di studio comunitaria è stabilito annualmente dall'Agenzia Nazionale del programma Erasmus</w:t>
      </w:r>
      <w:r w:rsidR="00F54867">
        <w:rPr>
          <w:rFonts w:cstheme="minorHAnsi"/>
        </w:rPr>
        <w:t xml:space="preserve"> </w:t>
      </w:r>
      <w:bookmarkStart w:id="0" w:name="_GoBack"/>
      <w:bookmarkEnd w:id="0"/>
      <w:r w:rsidRPr="00870F64">
        <w:rPr>
          <w:rFonts w:cstheme="minorHAnsi"/>
        </w:rPr>
        <w:t>+.</w:t>
      </w:r>
    </w:p>
    <w:p w:rsidR="00870F64" w:rsidRPr="00870F64" w:rsidRDefault="00870F64" w:rsidP="00F54867">
      <w:pPr>
        <w:jc w:val="both"/>
        <w:rPr>
          <w:rFonts w:cstheme="minorHAnsi"/>
        </w:rPr>
      </w:pPr>
      <w:r w:rsidRPr="00870F64">
        <w:rPr>
          <w:rFonts w:cstheme="minorHAnsi"/>
        </w:rPr>
        <w:t>L'importo della borsa di studio comunitaria per l'anno accademico 2019-2020 è:</w:t>
      </w:r>
    </w:p>
    <w:p w:rsidR="00870F64" w:rsidRPr="00870F64" w:rsidRDefault="00870F64" w:rsidP="00F54867">
      <w:pPr>
        <w:numPr>
          <w:ilvl w:val="0"/>
          <w:numId w:val="3"/>
        </w:numPr>
        <w:jc w:val="both"/>
        <w:rPr>
          <w:rFonts w:cstheme="minorHAnsi"/>
        </w:rPr>
      </w:pPr>
      <w:r w:rsidRPr="00870F64">
        <w:rPr>
          <w:rFonts w:cstheme="minorHAnsi"/>
        </w:rPr>
        <w:t>300 euro/mese per i paesi del gruppo 1 (costo della vita alto): Danimarca, Finlandia, Islanda, Irlanda, Lussemburgo, Lichtenstein, Norvegia, Svezia, Regno Unito;</w:t>
      </w:r>
    </w:p>
    <w:p w:rsidR="00870F64" w:rsidRPr="00870F64" w:rsidRDefault="00870F64" w:rsidP="00F54867">
      <w:pPr>
        <w:numPr>
          <w:ilvl w:val="0"/>
          <w:numId w:val="3"/>
        </w:numPr>
        <w:jc w:val="both"/>
        <w:rPr>
          <w:rFonts w:cstheme="minorHAnsi"/>
        </w:rPr>
      </w:pPr>
      <w:r w:rsidRPr="00870F64">
        <w:rPr>
          <w:rFonts w:cstheme="minorHAnsi"/>
        </w:rPr>
        <w:t>250 euro/mese per i paesi del gruppo 2 e 3 (costo della vita medio/basso): Austria, Belgio, Croazia, Repubblica Ceca, Cipro, Francia, Germania, Grecia, Olanda, Portogallo, Slovenia, Spagna, Turchia, Bulgaria, Estonia, Ungheria, Lituania, Lettonia, Malta, Polonia, Romania, Slovacchia, Ex Repubblica Jugoslava di Macedonia, Serbia.</w:t>
      </w:r>
    </w:p>
    <w:p w:rsidR="00870F64" w:rsidRPr="00870F64" w:rsidRDefault="00870F64" w:rsidP="00F54867">
      <w:pPr>
        <w:jc w:val="both"/>
        <w:rPr>
          <w:rFonts w:cstheme="minorHAnsi"/>
        </w:rPr>
      </w:pPr>
      <w:r w:rsidRPr="00870F64">
        <w:rPr>
          <w:rFonts w:cstheme="minorHAnsi"/>
        </w:rPr>
        <w:t>Se la durata effettiva del soggiorno Erasmus (così come indicata nel </w:t>
      </w:r>
      <w:r w:rsidRPr="00870F64">
        <w:rPr>
          <w:rFonts w:cstheme="minorHAnsi"/>
          <w:i/>
          <w:iCs/>
        </w:rPr>
        <w:t>Certificate of stay</w:t>
      </w:r>
      <w:r w:rsidRPr="00870F64">
        <w:rPr>
          <w:rFonts w:cstheme="minorHAnsi"/>
        </w:rPr>
        <w:t>) dovesse risultare inferiore a quella prevista dall'accordo di mobilità, lo studente dovrà restituire l'importo corrispondente al periodo di mobilità non svolto.</w:t>
      </w:r>
    </w:p>
    <w:p w:rsidR="003012EF" w:rsidRPr="0051212F" w:rsidRDefault="00F54867">
      <w:pPr>
        <w:rPr>
          <w:rFonts w:cstheme="minorHAnsi"/>
        </w:rPr>
      </w:pPr>
    </w:p>
    <w:sectPr w:rsidR="003012EF" w:rsidRPr="00512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35F2"/>
    <w:multiLevelType w:val="multilevel"/>
    <w:tmpl w:val="6146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F38A9"/>
    <w:multiLevelType w:val="multilevel"/>
    <w:tmpl w:val="B0B0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94A74"/>
    <w:multiLevelType w:val="multilevel"/>
    <w:tmpl w:val="0502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1F"/>
    <w:rsid w:val="000B371F"/>
    <w:rsid w:val="004F6EAD"/>
    <w:rsid w:val="0051212F"/>
    <w:rsid w:val="00870F64"/>
    <w:rsid w:val="00C158FD"/>
    <w:rsid w:val="00EB37AA"/>
    <w:rsid w:val="00F5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D4487-39D6-4225-90E1-C017D032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48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48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1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415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0238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1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8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54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9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1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16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52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54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6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33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6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430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1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58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63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7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63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0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84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41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francesco.orro</dc:creator>
  <cp:keywords/>
  <dc:description/>
  <cp:lastModifiedBy>Razeto Roberto</cp:lastModifiedBy>
  <cp:revision>4</cp:revision>
  <dcterms:created xsi:type="dcterms:W3CDTF">2019-09-06T10:48:00Z</dcterms:created>
  <dcterms:modified xsi:type="dcterms:W3CDTF">2019-09-10T09:45:00Z</dcterms:modified>
</cp:coreProperties>
</file>