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B6588" w14:textId="7795C340" w:rsidR="00FE4BB6" w:rsidRPr="00A23416" w:rsidRDefault="003E6763" w:rsidP="00A23416">
      <w:pPr>
        <w:spacing w:before="240" w:after="240"/>
        <w:ind w:left="-142" w:right="95"/>
        <w:jc w:val="center"/>
        <w:rPr>
          <w:rFonts w:asciiTheme="minorHAnsi" w:hAnsiTheme="minorHAnsi" w:cstheme="minorHAnsi"/>
          <w:b/>
          <w:bCs/>
          <w:smallCaps/>
          <w:color w:val="000000" w:themeColor="text1"/>
          <w:sz w:val="22"/>
          <w:szCs w:val="22"/>
          <w:u w:val="single"/>
        </w:rPr>
      </w:pPr>
      <w:r w:rsidRPr="00AF507C">
        <w:rPr>
          <w:rFonts w:asciiTheme="minorHAnsi" w:hAnsiTheme="minorHAnsi" w:cstheme="minorHAnsi"/>
          <w:b/>
          <w:bCs/>
          <w:color w:val="000000" w:themeColor="text1"/>
          <w:sz w:val="22"/>
          <w:szCs w:val="22"/>
        </w:rPr>
        <w:t>Informativa per i candidati a programmi di mobilità e a programmi di formazione Informativa ai sensi del</w:t>
      </w:r>
      <w:r w:rsidR="00944A4A" w:rsidRPr="00AF507C">
        <w:rPr>
          <w:rFonts w:asciiTheme="minorHAnsi" w:hAnsiTheme="minorHAnsi" w:cstheme="minorHAnsi"/>
          <w:b/>
          <w:bCs/>
          <w:color w:val="000000" w:themeColor="text1"/>
          <w:sz w:val="22"/>
          <w:szCs w:val="22"/>
        </w:rPr>
        <w:t xml:space="preserve"> Regolamento UE 2016/679</w:t>
      </w:r>
      <w:r w:rsidR="00944A4A" w:rsidRPr="00AF507C">
        <w:rPr>
          <w:rFonts w:asciiTheme="minorHAnsi" w:hAnsiTheme="minorHAnsi" w:cstheme="minorHAnsi"/>
          <w:b/>
          <w:bCs/>
          <w:smallCaps/>
          <w:color w:val="000000" w:themeColor="text1"/>
          <w:sz w:val="22"/>
          <w:szCs w:val="22"/>
          <w:u w:val="single"/>
        </w:rPr>
        <w:t xml:space="preserve"> </w:t>
      </w:r>
      <w:r w:rsidR="00A94E61">
        <w:rPr>
          <w:rFonts w:asciiTheme="minorHAnsi" w:hAnsiTheme="minorHAnsi" w:cstheme="minorHAnsi"/>
          <w:b/>
          <w:bCs/>
          <w:smallCaps/>
          <w:color w:val="000000" w:themeColor="text1"/>
          <w:sz w:val="22"/>
          <w:szCs w:val="22"/>
          <w:u w:val="single"/>
        </w:rPr>
        <w:t>(</w:t>
      </w:r>
      <w:r w:rsidR="00A94E61" w:rsidRPr="00A94E61">
        <w:rPr>
          <w:rFonts w:asciiTheme="minorHAnsi" w:hAnsiTheme="minorHAnsi" w:cstheme="minorHAnsi"/>
          <w:b/>
          <w:bCs/>
          <w:smallCaps/>
          <w:color w:val="000000" w:themeColor="text1"/>
          <w:sz w:val="22"/>
          <w:szCs w:val="22"/>
        </w:rPr>
        <w:t>GDPR)</w:t>
      </w:r>
    </w:p>
    <w:p w14:paraId="41DE9AA9" w14:textId="77777777" w:rsidR="003E6763" w:rsidRPr="00AF507C" w:rsidRDefault="003E6763" w:rsidP="00336640">
      <w:pPr>
        <w:spacing w:before="240" w:after="240"/>
        <w:ind w:left="-142" w:right="95"/>
        <w:jc w:val="both"/>
        <w:rPr>
          <w:rFonts w:asciiTheme="minorHAnsi" w:hAnsiTheme="minorHAnsi" w:cstheme="minorHAnsi"/>
          <w:color w:val="000000" w:themeColor="text1"/>
          <w:sz w:val="22"/>
          <w:szCs w:val="22"/>
        </w:rPr>
      </w:pPr>
      <w:r w:rsidRPr="00AF507C">
        <w:rPr>
          <w:rFonts w:asciiTheme="minorHAnsi" w:hAnsiTheme="minorHAnsi" w:cstheme="minorHAnsi"/>
          <w:b/>
          <w:bCs/>
          <w:color w:val="000000" w:themeColor="text1"/>
          <w:sz w:val="22"/>
          <w:szCs w:val="22"/>
        </w:rPr>
        <w:t xml:space="preserve">Premessa </w:t>
      </w:r>
    </w:p>
    <w:p w14:paraId="55B83771" w14:textId="4D75C7E1" w:rsidR="003E6763" w:rsidRPr="00AF507C" w:rsidRDefault="003E6763" w:rsidP="00336640">
      <w:pPr>
        <w:spacing w:before="240" w:after="240"/>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La Scuola Superiore per Mediatori Linguistici Carlo Bo, con sede a Milano, Via Simone Martini 23, titolare del trattamento dei dati personali, in osservanza a quanto previsto</w:t>
      </w:r>
      <w:r w:rsidR="00944A4A" w:rsidRPr="00AF507C">
        <w:rPr>
          <w:rFonts w:asciiTheme="minorHAnsi" w:hAnsiTheme="minorHAnsi" w:cstheme="minorHAnsi"/>
          <w:color w:val="000000" w:themeColor="text1"/>
          <w:sz w:val="22"/>
          <w:szCs w:val="22"/>
        </w:rPr>
        <w:t xml:space="preserve"> </w:t>
      </w:r>
      <w:r w:rsidR="00A94E61">
        <w:rPr>
          <w:rFonts w:asciiTheme="minorHAnsi" w:hAnsiTheme="minorHAnsi" w:cstheme="minorHAnsi"/>
          <w:color w:val="000000" w:themeColor="text1"/>
          <w:sz w:val="22"/>
          <w:szCs w:val="22"/>
        </w:rPr>
        <w:t>dal</w:t>
      </w:r>
      <w:r w:rsidR="00944A4A" w:rsidRPr="00AF507C">
        <w:rPr>
          <w:rFonts w:asciiTheme="minorHAnsi" w:hAnsiTheme="minorHAnsi" w:cstheme="minorHAnsi"/>
          <w:color w:val="000000" w:themeColor="text1"/>
          <w:sz w:val="22"/>
          <w:szCs w:val="22"/>
        </w:rPr>
        <w:t xml:space="preserve"> Regolamento UE 2016/679</w:t>
      </w:r>
      <w:r w:rsidR="00A94E61">
        <w:rPr>
          <w:rFonts w:asciiTheme="minorHAnsi" w:hAnsiTheme="minorHAnsi" w:cstheme="minorHAnsi"/>
          <w:color w:val="000000" w:themeColor="text1"/>
          <w:sz w:val="22"/>
          <w:szCs w:val="22"/>
        </w:rPr>
        <w:t xml:space="preserve"> (GDPR)</w:t>
      </w:r>
      <w:r w:rsidR="00944A4A" w:rsidRPr="00AF507C">
        <w:rPr>
          <w:rFonts w:asciiTheme="minorHAnsi" w:hAnsiTheme="minorHAnsi" w:cstheme="minorHAnsi"/>
          <w:bCs/>
          <w:smallCaps/>
          <w:color w:val="000000" w:themeColor="text1"/>
          <w:sz w:val="22"/>
          <w:szCs w:val="22"/>
        </w:rPr>
        <w:t xml:space="preserve">, </w:t>
      </w:r>
      <w:r w:rsidRPr="00AF507C">
        <w:rPr>
          <w:rFonts w:asciiTheme="minorHAnsi" w:hAnsiTheme="minorHAnsi" w:cstheme="minorHAnsi"/>
          <w:color w:val="000000" w:themeColor="text1"/>
          <w:sz w:val="22"/>
          <w:szCs w:val="22"/>
        </w:rPr>
        <w:t xml:space="preserve">fornisce le informazioni dovute in ordine alle finalità e modalità di trattamento dei dati personali di ogni candidato a programmi di mobilità e/o programmi di formazione (d’ora in poi detto “interessato”), ivi compresi quelli cosiddetti “sensibili”, nonché all’ambito di comunicazione e diffusione degli stessi ed alla natura del loro conferimento in relazione ai rapporti futuri o già in essere. </w:t>
      </w:r>
    </w:p>
    <w:p w14:paraId="19D034A7" w14:textId="77777777" w:rsidR="00AF507C" w:rsidRDefault="00AF507C" w:rsidP="00336640">
      <w:pPr>
        <w:spacing w:before="240" w:after="240"/>
        <w:ind w:left="-142" w:right="95"/>
        <w:jc w:val="both"/>
        <w:rPr>
          <w:rFonts w:asciiTheme="minorHAnsi" w:hAnsiTheme="minorHAnsi" w:cstheme="minorHAnsi"/>
          <w:b/>
          <w:bCs/>
          <w:color w:val="000000" w:themeColor="text1"/>
          <w:sz w:val="22"/>
          <w:szCs w:val="22"/>
        </w:rPr>
      </w:pPr>
    </w:p>
    <w:p w14:paraId="3BB4A80C" w14:textId="11342DDD" w:rsidR="003E6763" w:rsidRPr="00AF507C" w:rsidRDefault="003E6763" w:rsidP="00336640">
      <w:pPr>
        <w:spacing w:before="240" w:after="240"/>
        <w:ind w:left="-142" w:right="95"/>
        <w:jc w:val="both"/>
        <w:rPr>
          <w:rFonts w:asciiTheme="minorHAnsi" w:hAnsiTheme="minorHAnsi" w:cstheme="minorHAnsi"/>
          <w:color w:val="000000" w:themeColor="text1"/>
          <w:sz w:val="22"/>
          <w:szCs w:val="22"/>
        </w:rPr>
      </w:pPr>
      <w:r w:rsidRPr="00AF507C">
        <w:rPr>
          <w:rFonts w:asciiTheme="minorHAnsi" w:hAnsiTheme="minorHAnsi" w:cstheme="minorHAnsi"/>
          <w:b/>
          <w:bCs/>
          <w:color w:val="000000" w:themeColor="text1"/>
          <w:sz w:val="22"/>
          <w:szCs w:val="22"/>
        </w:rPr>
        <w:t>Finalità del trattamento</w:t>
      </w:r>
      <w:r w:rsidRPr="00AF507C">
        <w:rPr>
          <w:rFonts w:asciiTheme="minorHAnsi" w:hAnsiTheme="minorHAnsi" w:cstheme="minorHAnsi"/>
          <w:color w:val="000000" w:themeColor="text1"/>
          <w:sz w:val="22"/>
          <w:szCs w:val="22"/>
        </w:rPr>
        <w:t xml:space="preserve"> </w:t>
      </w:r>
    </w:p>
    <w:p w14:paraId="344F732F" w14:textId="77777777" w:rsidR="003E6763" w:rsidRPr="00AF507C" w:rsidRDefault="003E6763" w:rsidP="00336640">
      <w:pPr>
        <w:spacing w:before="240" w:after="240"/>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 xml:space="preserve">I dati personali degli interessati in possesso del titolare, o che verranno richiesti in seguito, sono necessari ai fini: </w:t>
      </w:r>
    </w:p>
    <w:p w14:paraId="3B89CEE9" w14:textId="77777777" w:rsidR="00336640" w:rsidRPr="00AF507C" w:rsidRDefault="003E6763" w:rsidP="00336640">
      <w:pPr>
        <w:tabs>
          <w:tab w:val="left" w:pos="567"/>
          <w:tab w:val="left" w:pos="8222"/>
          <w:tab w:val="left" w:pos="8364"/>
          <w:tab w:val="left" w:pos="8647"/>
        </w:tabs>
        <w:ind w:left="284"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sym w:font="Symbol" w:char="F0B7"/>
      </w:r>
      <w:r w:rsidRPr="00AF507C">
        <w:rPr>
          <w:rFonts w:asciiTheme="minorHAnsi" w:hAnsiTheme="minorHAnsi" w:cstheme="minorHAnsi"/>
          <w:color w:val="000000" w:themeColor="text1"/>
          <w:sz w:val="22"/>
          <w:szCs w:val="22"/>
        </w:rPr>
        <w:t xml:space="preserve"> della partecipazione ai programmi di mobilità e/o formazione offerti dalla SSML Carlo Bo; </w:t>
      </w:r>
    </w:p>
    <w:p w14:paraId="6B538FA5" w14:textId="64AF7E36" w:rsidR="003E6763" w:rsidRPr="00AF507C" w:rsidRDefault="003E6763" w:rsidP="00336640">
      <w:pPr>
        <w:tabs>
          <w:tab w:val="left" w:pos="567"/>
          <w:tab w:val="left" w:pos="8222"/>
          <w:tab w:val="left" w:pos="8364"/>
          <w:tab w:val="left" w:pos="8647"/>
        </w:tabs>
        <w:ind w:left="284"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sym w:font="Symbol" w:char="F0B7"/>
      </w:r>
      <w:r w:rsidRPr="00AF507C">
        <w:rPr>
          <w:rFonts w:asciiTheme="minorHAnsi" w:hAnsiTheme="minorHAnsi" w:cstheme="minorHAnsi"/>
          <w:color w:val="000000" w:themeColor="text1"/>
          <w:sz w:val="22"/>
          <w:szCs w:val="22"/>
        </w:rPr>
        <w:t xml:space="preserve"> della corretta definizione della graduatoria; </w:t>
      </w:r>
    </w:p>
    <w:p w14:paraId="35359159" w14:textId="77777777" w:rsidR="003E6763" w:rsidRPr="00AF507C" w:rsidRDefault="003E6763" w:rsidP="00336640">
      <w:pPr>
        <w:tabs>
          <w:tab w:val="left" w:pos="567"/>
          <w:tab w:val="left" w:pos="8222"/>
          <w:tab w:val="left" w:pos="8364"/>
          <w:tab w:val="left" w:pos="8647"/>
        </w:tabs>
        <w:ind w:left="284"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sym w:font="Symbol" w:char="F0B7"/>
      </w:r>
      <w:r w:rsidRPr="00AF507C">
        <w:rPr>
          <w:rFonts w:asciiTheme="minorHAnsi" w:hAnsiTheme="minorHAnsi" w:cstheme="minorHAnsi"/>
          <w:color w:val="000000" w:themeColor="text1"/>
          <w:sz w:val="22"/>
          <w:szCs w:val="22"/>
        </w:rPr>
        <w:t xml:space="preserve"> del riconoscimento delle borse di studio e/o di eventuali rimborsi agli assegnatari, anche nell’ambito di rapporti con gli istituti di credito, incaricati del pagamento; </w:t>
      </w:r>
    </w:p>
    <w:p w14:paraId="57460481" w14:textId="60ACA05E" w:rsidR="003E6763" w:rsidRPr="00AF507C" w:rsidRDefault="003E6763" w:rsidP="00336640">
      <w:pPr>
        <w:tabs>
          <w:tab w:val="left" w:pos="567"/>
          <w:tab w:val="left" w:pos="8222"/>
          <w:tab w:val="left" w:pos="8364"/>
          <w:tab w:val="left" w:pos="8647"/>
        </w:tabs>
        <w:ind w:left="284"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sym w:font="Symbol" w:char="F0B7"/>
      </w:r>
      <w:r w:rsidRPr="00AF507C">
        <w:rPr>
          <w:rFonts w:asciiTheme="minorHAnsi" w:hAnsiTheme="minorHAnsi" w:cstheme="minorHAnsi"/>
          <w:color w:val="000000" w:themeColor="text1"/>
          <w:sz w:val="22"/>
          <w:szCs w:val="22"/>
        </w:rPr>
        <w:t xml:space="preserve"> del rispetto delle direttive volute dall’Unione Europea e dall’Agenzia Nazionale Erasmus</w:t>
      </w:r>
      <w:r w:rsidR="00336640" w:rsidRPr="00AF507C">
        <w:rPr>
          <w:rFonts w:asciiTheme="minorHAnsi" w:hAnsiTheme="minorHAnsi" w:cstheme="minorHAnsi"/>
          <w:color w:val="000000" w:themeColor="text1"/>
          <w:sz w:val="22"/>
          <w:szCs w:val="22"/>
        </w:rPr>
        <w:t>+</w:t>
      </w:r>
      <w:r w:rsidRPr="00AF507C">
        <w:rPr>
          <w:rFonts w:asciiTheme="minorHAnsi" w:hAnsiTheme="minorHAnsi" w:cstheme="minorHAnsi"/>
          <w:color w:val="000000" w:themeColor="text1"/>
          <w:sz w:val="22"/>
          <w:szCs w:val="22"/>
        </w:rPr>
        <w:t xml:space="preserve"> </w:t>
      </w:r>
      <w:r w:rsidR="00336640" w:rsidRPr="00AF507C">
        <w:rPr>
          <w:rFonts w:asciiTheme="minorHAnsi" w:hAnsiTheme="minorHAnsi" w:cstheme="minorHAnsi"/>
          <w:color w:val="000000" w:themeColor="text1"/>
          <w:sz w:val="22"/>
          <w:szCs w:val="22"/>
        </w:rPr>
        <w:t>Indire</w:t>
      </w:r>
      <w:r w:rsidRPr="00AF507C">
        <w:rPr>
          <w:rFonts w:asciiTheme="minorHAnsi" w:hAnsiTheme="minorHAnsi" w:cstheme="minorHAnsi"/>
          <w:color w:val="000000" w:themeColor="text1"/>
          <w:sz w:val="22"/>
          <w:szCs w:val="22"/>
        </w:rPr>
        <w:t xml:space="preserve">, e da eventuali altri enti erogatori; </w:t>
      </w:r>
    </w:p>
    <w:p w14:paraId="1E8BDAB5" w14:textId="77777777" w:rsidR="003E6763" w:rsidRPr="00AF507C" w:rsidRDefault="003E6763" w:rsidP="00336640">
      <w:pPr>
        <w:tabs>
          <w:tab w:val="left" w:pos="567"/>
          <w:tab w:val="left" w:pos="8222"/>
          <w:tab w:val="left" w:pos="8364"/>
          <w:tab w:val="left" w:pos="8647"/>
        </w:tabs>
        <w:ind w:left="284"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sym w:font="Symbol" w:char="F0B7"/>
      </w:r>
      <w:r w:rsidRPr="00AF507C">
        <w:rPr>
          <w:rFonts w:asciiTheme="minorHAnsi" w:hAnsiTheme="minorHAnsi" w:cstheme="minorHAnsi"/>
          <w:color w:val="000000" w:themeColor="text1"/>
          <w:sz w:val="22"/>
          <w:szCs w:val="22"/>
        </w:rPr>
        <w:t xml:space="preserve"> del rispetto delle prescrizioni contenute nel Regolamento della Scuola. </w:t>
      </w:r>
    </w:p>
    <w:p w14:paraId="0386F225" w14:textId="77777777" w:rsidR="00707352" w:rsidRPr="00AF507C" w:rsidRDefault="00707352" w:rsidP="00336640">
      <w:pPr>
        <w:tabs>
          <w:tab w:val="left" w:pos="567"/>
        </w:tabs>
        <w:spacing w:line="276" w:lineRule="auto"/>
        <w:ind w:left="-142" w:right="95"/>
        <w:jc w:val="both"/>
        <w:rPr>
          <w:rFonts w:asciiTheme="minorHAnsi" w:hAnsiTheme="minorHAnsi" w:cstheme="minorHAnsi"/>
          <w:color w:val="000000" w:themeColor="text1"/>
          <w:sz w:val="22"/>
          <w:szCs w:val="22"/>
        </w:rPr>
      </w:pPr>
    </w:p>
    <w:p w14:paraId="1C7DC145" w14:textId="18EE7CAB" w:rsidR="00487A70" w:rsidRDefault="00487A70" w:rsidP="0000420D">
      <w:pPr>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Il conferimento dei suddetti dati è obbligatorio. In mancanza di tale conferimento o in caso di successivo diniego al trattamento dei dati personali, non sarà possibile perseguire le finalità sopra indicate.</w:t>
      </w:r>
    </w:p>
    <w:p w14:paraId="6AF1D5C5" w14:textId="77777777" w:rsidR="0000420D" w:rsidRPr="00AF507C" w:rsidRDefault="0000420D" w:rsidP="0000420D">
      <w:pPr>
        <w:ind w:left="-142" w:right="95"/>
        <w:jc w:val="both"/>
        <w:rPr>
          <w:rFonts w:asciiTheme="minorHAnsi" w:hAnsiTheme="minorHAnsi" w:cstheme="minorHAnsi"/>
          <w:color w:val="000000" w:themeColor="text1"/>
          <w:sz w:val="22"/>
          <w:szCs w:val="22"/>
        </w:rPr>
      </w:pPr>
    </w:p>
    <w:p w14:paraId="48652324" w14:textId="77777777" w:rsidR="003E6763" w:rsidRPr="00AF507C" w:rsidRDefault="003E6763" w:rsidP="00336640">
      <w:pPr>
        <w:spacing w:before="240" w:after="240"/>
        <w:ind w:left="-142" w:right="95"/>
        <w:jc w:val="both"/>
        <w:rPr>
          <w:rFonts w:asciiTheme="minorHAnsi" w:hAnsiTheme="minorHAnsi" w:cstheme="minorHAnsi"/>
          <w:color w:val="000000" w:themeColor="text1"/>
          <w:sz w:val="22"/>
          <w:szCs w:val="22"/>
        </w:rPr>
      </w:pPr>
      <w:r w:rsidRPr="00AF507C">
        <w:rPr>
          <w:rFonts w:asciiTheme="minorHAnsi" w:hAnsiTheme="minorHAnsi" w:cstheme="minorHAnsi"/>
          <w:b/>
          <w:bCs/>
          <w:color w:val="000000" w:themeColor="text1"/>
          <w:sz w:val="22"/>
          <w:szCs w:val="22"/>
        </w:rPr>
        <w:t>Modalità del trattamento</w:t>
      </w:r>
      <w:r w:rsidRPr="00AF507C">
        <w:rPr>
          <w:rFonts w:asciiTheme="minorHAnsi" w:hAnsiTheme="minorHAnsi" w:cstheme="minorHAnsi"/>
          <w:color w:val="000000" w:themeColor="text1"/>
          <w:sz w:val="22"/>
          <w:szCs w:val="22"/>
        </w:rPr>
        <w:t xml:space="preserve"> </w:t>
      </w:r>
    </w:p>
    <w:p w14:paraId="510D739A" w14:textId="77777777" w:rsidR="00487A70" w:rsidRPr="00AF507C" w:rsidRDefault="00487A70" w:rsidP="00336640">
      <w:pPr>
        <w:spacing w:before="240" w:after="240"/>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 xml:space="preserve">Le modalità con le quali verranno trattati i dati personali sono quelle previste dall’art. 4 n. 2 del GDPR. </w:t>
      </w:r>
    </w:p>
    <w:p w14:paraId="20784E5C" w14:textId="77777777" w:rsidR="00AF507C" w:rsidRDefault="003E6763" w:rsidP="00AF507C">
      <w:pPr>
        <w:spacing w:before="240" w:after="240"/>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 xml:space="preserve">Il trattamento verrà effettuato mediante strumenti idonei a garantirne la sicurezza e la riservatezza e verrà effettuato anche attraverso sistemi informatici (gestiti dalla SSML Carlo Bo e, in caso di necessità, manutenuti da interventi di terzi, nominati responsabili) ad opera di soggetti a ciò appositamente incaricati, atti a memorizzare, gestire e trasmettere i dati stessi. </w:t>
      </w:r>
    </w:p>
    <w:p w14:paraId="615343CE" w14:textId="75FDB0E6" w:rsidR="003E6763" w:rsidRPr="00AF507C" w:rsidRDefault="003E6763" w:rsidP="00AF507C">
      <w:pPr>
        <w:spacing w:before="240" w:after="240"/>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lang w:val="en-MT"/>
        </w:rPr>
        <w:t xml:space="preserve">Il trattamento prevede: </w:t>
      </w:r>
    </w:p>
    <w:p w14:paraId="5AD2879E" w14:textId="77777777" w:rsidR="003E6763" w:rsidRPr="00AF507C" w:rsidRDefault="003E6763" w:rsidP="00AF507C">
      <w:pPr>
        <w:spacing w:after="120"/>
        <w:ind w:left="142" w:right="96"/>
        <w:jc w:val="both"/>
        <w:rPr>
          <w:rFonts w:asciiTheme="minorHAnsi" w:hAnsiTheme="minorHAnsi" w:cstheme="minorHAnsi"/>
          <w:color w:val="000000" w:themeColor="text1"/>
          <w:sz w:val="22"/>
          <w:szCs w:val="22"/>
          <w:lang w:val="en-MT"/>
        </w:rPr>
      </w:pPr>
      <w:r w:rsidRPr="00AF507C">
        <w:rPr>
          <w:rFonts w:asciiTheme="minorHAnsi" w:hAnsiTheme="minorHAnsi" w:cstheme="minorHAnsi"/>
          <w:color w:val="000000" w:themeColor="text1"/>
          <w:sz w:val="22"/>
          <w:szCs w:val="22"/>
          <w:lang w:val="en-MT"/>
        </w:rPr>
        <w:t>a) l’archiviazione conservativa dei documenti ricevuti (dati anagrafici, curriculum vitae, certificati di disabilità e relativo grado, altri dati sensibili espressamente richiesti dalle Università estere ospitanti e/o eventualmente dagli altri enti coinvolti nei programmi di mobilità e/o di formazione);</w:t>
      </w:r>
    </w:p>
    <w:p w14:paraId="374D497E" w14:textId="77777777" w:rsidR="003E6763" w:rsidRPr="00AF507C" w:rsidRDefault="003E6763" w:rsidP="00AF507C">
      <w:pPr>
        <w:spacing w:after="120"/>
        <w:ind w:left="142" w:right="96"/>
        <w:jc w:val="both"/>
        <w:rPr>
          <w:rFonts w:asciiTheme="minorHAnsi" w:hAnsiTheme="minorHAnsi" w:cstheme="minorHAnsi"/>
          <w:color w:val="000000" w:themeColor="text1"/>
          <w:sz w:val="22"/>
          <w:szCs w:val="22"/>
          <w:lang w:val="en-MT"/>
        </w:rPr>
      </w:pPr>
      <w:r w:rsidRPr="00AF507C">
        <w:rPr>
          <w:rFonts w:asciiTheme="minorHAnsi" w:hAnsiTheme="minorHAnsi" w:cstheme="minorHAnsi"/>
          <w:color w:val="000000" w:themeColor="text1"/>
          <w:sz w:val="22"/>
          <w:szCs w:val="22"/>
          <w:lang w:val="en-MT"/>
        </w:rPr>
        <w:t xml:space="preserve">b) l’inserimento/aggiornamento nella propria banca dati sia informatica che cartacea. </w:t>
      </w:r>
    </w:p>
    <w:p w14:paraId="7B9DC0CD" w14:textId="77777777" w:rsidR="00A23416" w:rsidRDefault="00A23416" w:rsidP="00336640">
      <w:pPr>
        <w:ind w:left="-142" w:right="95"/>
        <w:jc w:val="both"/>
        <w:rPr>
          <w:rFonts w:asciiTheme="minorHAnsi" w:hAnsiTheme="minorHAnsi" w:cstheme="minorHAnsi"/>
          <w:color w:val="000000" w:themeColor="text1"/>
          <w:sz w:val="22"/>
          <w:szCs w:val="22"/>
        </w:rPr>
      </w:pPr>
    </w:p>
    <w:p w14:paraId="3D13F53F" w14:textId="77777777" w:rsidR="00A23416" w:rsidRDefault="00A23416" w:rsidP="00336640">
      <w:pPr>
        <w:ind w:left="-142" w:right="95"/>
        <w:jc w:val="both"/>
        <w:rPr>
          <w:rFonts w:asciiTheme="minorHAnsi" w:hAnsiTheme="minorHAnsi" w:cstheme="minorHAnsi"/>
          <w:color w:val="000000" w:themeColor="text1"/>
          <w:sz w:val="22"/>
          <w:szCs w:val="22"/>
        </w:rPr>
      </w:pPr>
    </w:p>
    <w:p w14:paraId="069EC7B5" w14:textId="77777777" w:rsidR="00A23416" w:rsidRDefault="00A23416" w:rsidP="00336640">
      <w:pPr>
        <w:ind w:left="-142" w:right="95"/>
        <w:jc w:val="both"/>
        <w:rPr>
          <w:rFonts w:asciiTheme="minorHAnsi" w:hAnsiTheme="minorHAnsi" w:cstheme="minorHAnsi"/>
          <w:color w:val="000000" w:themeColor="text1"/>
          <w:sz w:val="22"/>
          <w:szCs w:val="22"/>
        </w:rPr>
      </w:pPr>
    </w:p>
    <w:p w14:paraId="2D74C768" w14:textId="6111E583" w:rsidR="00944A4A" w:rsidRPr="00AF507C" w:rsidRDefault="003E6763" w:rsidP="00336640">
      <w:pPr>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I dati personali degli interessati, sia in forma cartacea che su supporto magnetico, saranno conservati presso la sede operativa di via Simone Martini, 23 – 20143 Milano,</w:t>
      </w:r>
      <w:r w:rsidR="00944A4A" w:rsidRPr="00AF507C">
        <w:rPr>
          <w:rFonts w:asciiTheme="minorHAnsi" w:hAnsiTheme="minorHAnsi" w:cstheme="minorHAnsi"/>
          <w:color w:val="000000" w:themeColor="text1"/>
          <w:sz w:val="22"/>
          <w:szCs w:val="22"/>
        </w:rPr>
        <w:t xml:space="preserve"> per il tempo necessario per adempiere alle finalità di cui sopra, salvo periodo maggiore richiesto dagli enti erogatori le borse di studio e/o eventualmente dagli altri enti coinvolti nei programmi di mobilità e/o di formazione.  </w:t>
      </w:r>
    </w:p>
    <w:p w14:paraId="2EA3A9DC" w14:textId="0A244B98" w:rsidR="00944A4A" w:rsidRPr="00AF507C" w:rsidRDefault="00944A4A" w:rsidP="00336640">
      <w:pPr>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In ogni caso i dati saranno conservati al massimo per il periodo consentito dalla legge per esigenze di tutela legale.</w:t>
      </w:r>
    </w:p>
    <w:p w14:paraId="1ACA5230" w14:textId="197A52DB" w:rsidR="003E6763" w:rsidRPr="00AF507C" w:rsidRDefault="00944A4A" w:rsidP="00336640">
      <w:pPr>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 xml:space="preserve"> </w:t>
      </w:r>
    </w:p>
    <w:p w14:paraId="3CBE3D5A" w14:textId="69447C63" w:rsidR="00707352" w:rsidRPr="00AF507C" w:rsidRDefault="003E6763" w:rsidP="00336640">
      <w:pPr>
        <w:spacing w:before="240" w:after="240"/>
        <w:ind w:left="-142" w:right="95"/>
        <w:jc w:val="both"/>
        <w:rPr>
          <w:rFonts w:asciiTheme="minorHAnsi" w:hAnsiTheme="minorHAnsi" w:cstheme="minorHAnsi"/>
          <w:b/>
          <w:bCs/>
          <w:color w:val="000000" w:themeColor="text1"/>
          <w:sz w:val="22"/>
          <w:szCs w:val="22"/>
        </w:rPr>
      </w:pPr>
      <w:r w:rsidRPr="00AF507C">
        <w:rPr>
          <w:rFonts w:asciiTheme="minorHAnsi" w:hAnsiTheme="minorHAnsi" w:cstheme="minorHAnsi"/>
          <w:b/>
          <w:bCs/>
          <w:color w:val="000000" w:themeColor="text1"/>
          <w:sz w:val="22"/>
          <w:szCs w:val="22"/>
        </w:rPr>
        <w:t>Natura del conferimento</w:t>
      </w:r>
    </w:p>
    <w:p w14:paraId="5AD8C8F7" w14:textId="2347C74F" w:rsidR="003E6763" w:rsidRPr="00AF507C" w:rsidRDefault="003E6763" w:rsidP="00336640">
      <w:pPr>
        <w:spacing w:before="240" w:after="240"/>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 xml:space="preserve">Il conferimento dei dati, nell’ambito dei trattamenti descritti, è obbligatorio, in quanto l’eventuale </w:t>
      </w:r>
      <w:r w:rsidR="00487A70" w:rsidRPr="00AF507C">
        <w:rPr>
          <w:rFonts w:asciiTheme="minorHAnsi" w:hAnsiTheme="minorHAnsi" w:cstheme="minorHAnsi"/>
          <w:color w:val="000000" w:themeColor="text1"/>
          <w:sz w:val="22"/>
          <w:szCs w:val="22"/>
        </w:rPr>
        <w:t>rifiuto</w:t>
      </w:r>
      <w:r w:rsidRPr="00AF507C">
        <w:rPr>
          <w:rFonts w:asciiTheme="minorHAnsi" w:hAnsiTheme="minorHAnsi" w:cstheme="minorHAnsi"/>
          <w:color w:val="000000" w:themeColor="text1"/>
          <w:sz w:val="22"/>
          <w:szCs w:val="22"/>
        </w:rPr>
        <w:t xml:space="preserve"> o comunicazione errata di una delle informazioni necessarie, ha come conseguenze: </w:t>
      </w:r>
    </w:p>
    <w:p w14:paraId="7C581348" w14:textId="77777777" w:rsidR="003E6763" w:rsidRPr="00AF507C" w:rsidRDefault="003E6763" w:rsidP="00336640">
      <w:pPr>
        <w:tabs>
          <w:tab w:val="left" w:pos="567"/>
        </w:tabs>
        <w:ind w:left="284"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sym w:font="Symbol" w:char="F0B7"/>
      </w:r>
      <w:r w:rsidRPr="00AF507C">
        <w:rPr>
          <w:rFonts w:asciiTheme="minorHAnsi" w:hAnsiTheme="minorHAnsi" w:cstheme="minorHAnsi"/>
          <w:color w:val="000000" w:themeColor="text1"/>
          <w:sz w:val="22"/>
          <w:szCs w:val="22"/>
        </w:rPr>
        <w:t xml:space="preserve"> l’impossibilità del candidato a partecipare ai programmi di mobilità e/o di formazione;</w:t>
      </w:r>
    </w:p>
    <w:p w14:paraId="335A70CA" w14:textId="01644EEB" w:rsidR="00707352" w:rsidRPr="00AF507C" w:rsidRDefault="003E6763" w:rsidP="00336640">
      <w:pPr>
        <w:tabs>
          <w:tab w:val="left" w:pos="567"/>
        </w:tabs>
        <w:ind w:left="284"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sym w:font="Symbol" w:char="F0B7"/>
      </w:r>
      <w:r w:rsidRPr="00AF507C">
        <w:rPr>
          <w:rFonts w:asciiTheme="minorHAnsi" w:hAnsiTheme="minorHAnsi" w:cstheme="minorHAnsi"/>
          <w:color w:val="000000" w:themeColor="text1"/>
          <w:sz w:val="22"/>
          <w:szCs w:val="22"/>
        </w:rPr>
        <w:t xml:space="preserve"> l’impossibilità del titolare ad effettuare in favore degli aggiudicatari delle borse di studio gli adempimenti di propria competenza. </w:t>
      </w:r>
    </w:p>
    <w:p w14:paraId="4EB3D3BA" w14:textId="77777777" w:rsidR="00336640" w:rsidRPr="00AF507C" w:rsidRDefault="00336640" w:rsidP="00336640">
      <w:pPr>
        <w:tabs>
          <w:tab w:val="left" w:pos="567"/>
        </w:tabs>
        <w:ind w:left="-142" w:right="95"/>
        <w:jc w:val="both"/>
        <w:rPr>
          <w:rFonts w:asciiTheme="minorHAnsi" w:hAnsiTheme="minorHAnsi" w:cstheme="minorHAnsi"/>
          <w:color w:val="000000" w:themeColor="text1"/>
          <w:sz w:val="22"/>
          <w:szCs w:val="22"/>
        </w:rPr>
      </w:pPr>
    </w:p>
    <w:p w14:paraId="34C5A701" w14:textId="684A807C" w:rsidR="00707352" w:rsidRPr="00AF507C" w:rsidRDefault="003E6763" w:rsidP="00336640">
      <w:pPr>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 xml:space="preserve">L’interessato è tenuto a dare tempestiva comunicazione al titolare delle eventuali variazioni di dati che lo riguardino. </w:t>
      </w:r>
    </w:p>
    <w:p w14:paraId="4645C5F4" w14:textId="77777777" w:rsidR="00707352" w:rsidRPr="00AF507C" w:rsidRDefault="00707352" w:rsidP="00336640">
      <w:pPr>
        <w:ind w:left="-142" w:right="95"/>
        <w:jc w:val="both"/>
        <w:rPr>
          <w:rFonts w:asciiTheme="minorHAnsi" w:hAnsiTheme="minorHAnsi" w:cstheme="minorHAnsi"/>
          <w:color w:val="000000" w:themeColor="text1"/>
          <w:sz w:val="22"/>
          <w:szCs w:val="22"/>
        </w:rPr>
      </w:pPr>
    </w:p>
    <w:p w14:paraId="0868AE54" w14:textId="77777777" w:rsidR="00707352" w:rsidRPr="00AF507C" w:rsidRDefault="00707352" w:rsidP="00336640">
      <w:pPr>
        <w:ind w:left="-142" w:right="95"/>
        <w:jc w:val="both"/>
        <w:rPr>
          <w:rFonts w:asciiTheme="minorHAnsi" w:hAnsiTheme="minorHAnsi" w:cstheme="minorHAnsi"/>
          <w:color w:val="000000" w:themeColor="text1"/>
          <w:sz w:val="22"/>
          <w:szCs w:val="22"/>
        </w:rPr>
      </w:pPr>
    </w:p>
    <w:p w14:paraId="5898AD7E" w14:textId="27320DBD" w:rsidR="003E6763" w:rsidRPr="00AF507C" w:rsidRDefault="003E6763" w:rsidP="00336640">
      <w:pPr>
        <w:ind w:left="-142" w:right="95"/>
        <w:jc w:val="both"/>
        <w:rPr>
          <w:rFonts w:asciiTheme="minorHAnsi" w:hAnsiTheme="minorHAnsi" w:cstheme="minorHAnsi"/>
          <w:b/>
          <w:bCs/>
          <w:color w:val="000000" w:themeColor="text1"/>
          <w:sz w:val="22"/>
          <w:szCs w:val="22"/>
        </w:rPr>
      </w:pPr>
      <w:r w:rsidRPr="00AF507C">
        <w:rPr>
          <w:rFonts w:asciiTheme="minorHAnsi" w:hAnsiTheme="minorHAnsi" w:cstheme="minorHAnsi"/>
          <w:b/>
          <w:bCs/>
          <w:color w:val="000000" w:themeColor="text1"/>
          <w:sz w:val="22"/>
          <w:szCs w:val="22"/>
        </w:rPr>
        <w:t>Ambito di comunicazione e diffusione</w:t>
      </w:r>
    </w:p>
    <w:p w14:paraId="38DCE2AD" w14:textId="73070044" w:rsidR="005A7294" w:rsidRPr="00AF507C" w:rsidRDefault="003E6763" w:rsidP="00336640">
      <w:pPr>
        <w:spacing w:before="240" w:after="240"/>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 xml:space="preserve">I dati </w:t>
      </w:r>
      <w:r w:rsidR="00F00F0A" w:rsidRPr="00AF507C">
        <w:rPr>
          <w:rFonts w:asciiTheme="minorHAnsi" w:hAnsiTheme="minorHAnsi" w:cstheme="minorHAnsi"/>
          <w:color w:val="000000" w:themeColor="text1"/>
          <w:sz w:val="22"/>
          <w:szCs w:val="22"/>
        </w:rPr>
        <w:t xml:space="preserve">forniti </w:t>
      </w:r>
      <w:r w:rsidRPr="00AF507C">
        <w:rPr>
          <w:rFonts w:asciiTheme="minorHAnsi" w:hAnsiTheme="minorHAnsi" w:cstheme="minorHAnsi"/>
          <w:color w:val="000000" w:themeColor="text1"/>
          <w:sz w:val="22"/>
          <w:szCs w:val="22"/>
        </w:rPr>
        <w:t>saranno conservati presso la SSML Carlo Bo nella Sedi operative di riferimento, e saranno trattati esclusivamente dai soggetti competenti (incaricati) dell’ufficio Relazioni Internazionali e dell’Ufficio Amministrazione per l’espletamento delle incombenze necessarie alla corretta gestione del servizio,</w:t>
      </w:r>
      <w:r w:rsidR="00336640" w:rsidRPr="00AF507C">
        <w:rPr>
          <w:rFonts w:asciiTheme="minorHAnsi" w:hAnsiTheme="minorHAnsi" w:cstheme="minorHAnsi"/>
          <w:color w:val="000000" w:themeColor="text1"/>
          <w:sz w:val="22"/>
          <w:szCs w:val="22"/>
        </w:rPr>
        <w:t xml:space="preserve"> </w:t>
      </w:r>
      <w:r w:rsidRPr="00AF507C">
        <w:rPr>
          <w:rFonts w:asciiTheme="minorHAnsi" w:hAnsiTheme="minorHAnsi" w:cstheme="minorHAnsi"/>
          <w:color w:val="000000" w:themeColor="text1"/>
          <w:sz w:val="22"/>
          <w:szCs w:val="22"/>
        </w:rPr>
        <w:t>dai docenti incaricati di effettuare la valutazione della candidatura presentata</w:t>
      </w:r>
      <w:r w:rsidR="00F00F0A" w:rsidRPr="00AF507C">
        <w:rPr>
          <w:rFonts w:asciiTheme="minorHAnsi" w:hAnsiTheme="minorHAnsi" w:cstheme="minorHAnsi"/>
          <w:color w:val="000000" w:themeColor="text1"/>
          <w:sz w:val="22"/>
          <w:szCs w:val="22"/>
        </w:rPr>
        <w:t>.</w:t>
      </w:r>
    </w:p>
    <w:p w14:paraId="62866A56" w14:textId="396223F1" w:rsidR="005A7294" w:rsidRPr="00AF507C" w:rsidRDefault="003E6763" w:rsidP="00336640">
      <w:pPr>
        <w:spacing w:before="240" w:after="240"/>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Per lo stesso motivo, nonché per l’assolvimento delle direttive dell’Unione Europea, dell’Agenzia Nazionale Erasmus</w:t>
      </w:r>
      <w:r w:rsidR="005A7294" w:rsidRPr="00AF507C">
        <w:rPr>
          <w:rFonts w:asciiTheme="minorHAnsi" w:hAnsiTheme="minorHAnsi" w:cstheme="minorHAnsi"/>
          <w:color w:val="000000" w:themeColor="text1"/>
          <w:sz w:val="22"/>
          <w:szCs w:val="22"/>
        </w:rPr>
        <w:t>+</w:t>
      </w:r>
      <w:r w:rsidR="00F00F0A" w:rsidRPr="00AF507C">
        <w:rPr>
          <w:rFonts w:asciiTheme="minorHAnsi" w:hAnsiTheme="minorHAnsi" w:cstheme="minorHAnsi"/>
          <w:color w:val="000000" w:themeColor="text1"/>
          <w:sz w:val="22"/>
          <w:szCs w:val="22"/>
        </w:rPr>
        <w:t xml:space="preserve"> Indire</w:t>
      </w:r>
      <w:r w:rsidRPr="00AF507C">
        <w:rPr>
          <w:rFonts w:asciiTheme="minorHAnsi" w:hAnsiTheme="minorHAnsi" w:cstheme="minorHAnsi"/>
          <w:color w:val="000000" w:themeColor="text1"/>
          <w:sz w:val="22"/>
          <w:szCs w:val="22"/>
        </w:rPr>
        <w:t xml:space="preserve">, e di eventuali altri enti erogatori e del Regolamento </w:t>
      </w:r>
      <w:r w:rsidR="0000420D">
        <w:rPr>
          <w:rFonts w:asciiTheme="minorHAnsi" w:hAnsiTheme="minorHAnsi" w:cstheme="minorHAnsi"/>
          <w:color w:val="000000" w:themeColor="text1"/>
          <w:sz w:val="22"/>
          <w:szCs w:val="22"/>
        </w:rPr>
        <w:t>della Scuola</w:t>
      </w:r>
      <w:r w:rsidRPr="00AF507C">
        <w:rPr>
          <w:rFonts w:asciiTheme="minorHAnsi" w:hAnsiTheme="minorHAnsi" w:cstheme="minorHAnsi"/>
          <w:color w:val="000000" w:themeColor="text1"/>
          <w:sz w:val="22"/>
          <w:szCs w:val="22"/>
        </w:rPr>
        <w:t xml:space="preserve">, ferma restando la garanzia di tutela dei diritti dell’interessato, i dati potranno essere comunicati a terzi, ed in particolare: enti erogatori del finanziamento, istituti di credito, compagnie di assicurazione, ente/azienda ospitante. </w:t>
      </w:r>
    </w:p>
    <w:p w14:paraId="74B2C9BF" w14:textId="77777777" w:rsidR="005A7294" w:rsidRPr="00AF507C" w:rsidRDefault="003E6763" w:rsidP="00336640">
      <w:pPr>
        <w:spacing w:before="240" w:after="240"/>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 xml:space="preserve">I dati non saranno comunicati ad altri soggetti. </w:t>
      </w:r>
    </w:p>
    <w:p w14:paraId="594181FD" w14:textId="77777777" w:rsidR="00336640" w:rsidRPr="00AF507C" w:rsidRDefault="003E6763" w:rsidP="00336640">
      <w:pPr>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 xml:space="preserve">I risultati delle graduatorie verranno resi noti mediante affissione sulle bacheche delle Sedi della SSML Carlo Bo e mediante pubblicazione sul sito Web della Scuola. </w:t>
      </w:r>
    </w:p>
    <w:p w14:paraId="390ECB31" w14:textId="77777777" w:rsidR="00336640" w:rsidRPr="00AF507C" w:rsidRDefault="00336640" w:rsidP="00336640">
      <w:pPr>
        <w:ind w:left="-142" w:right="95"/>
        <w:jc w:val="both"/>
        <w:rPr>
          <w:rFonts w:asciiTheme="minorHAnsi" w:hAnsiTheme="minorHAnsi" w:cstheme="minorHAnsi"/>
          <w:color w:val="000000" w:themeColor="text1"/>
          <w:sz w:val="22"/>
          <w:szCs w:val="22"/>
        </w:rPr>
      </w:pPr>
    </w:p>
    <w:p w14:paraId="1CA33851" w14:textId="77777777" w:rsidR="00336640" w:rsidRPr="00AF507C" w:rsidRDefault="00336640" w:rsidP="00336640">
      <w:pPr>
        <w:ind w:left="-142" w:right="95"/>
        <w:jc w:val="both"/>
        <w:rPr>
          <w:rFonts w:asciiTheme="minorHAnsi" w:hAnsiTheme="minorHAnsi" w:cstheme="minorHAnsi"/>
          <w:color w:val="000000" w:themeColor="text1"/>
          <w:sz w:val="22"/>
          <w:szCs w:val="22"/>
        </w:rPr>
      </w:pPr>
    </w:p>
    <w:p w14:paraId="6A9A2181" w14:textId="505D35C3" w:rsidR="00336640" w:rsidRPr="00AF507C" w:rsidRDefault="003E6763" w:rsidP="00336640">
      <w:pPr>
        <w:ind w:left="-142" w:right="95"/>
        <w:jc w:val="both"/>
        <w:rPr>
          <w:rFonts w:asciiTheme="minorHAnsi" w:hAnsiTheme="minorHAnsi" w:cstheme="minorHAnsi"/>
          <w:b/>
          <w:bCs/>
          <w:color w:val="000000" w:themeColor="text1"/>
          <w:sz w:val="22"/>
          <w:szCs w:val="22"/>
        </w:rPr>
      </w:pPr>
      <w:r w:rsidRPr="00AF507C">
        <w:rPr>
          <w:rFonts w:asciiTheme="minorHAnsi" w:hAnsiTheme="minorHAnsi" w:cstheme="minorHAnsi"/>
          <w:b/>
          <w:bCs/>
          <w:color w:val="000000" w:themeColor="text1"/>
          <w:sz w:val="22"/>
          <w:szCs w:val="22"/>
        </w:rPr>
        <w:t xml:space="preserve">Diritti riconosciuti all’Interessato </w:t>
      </w:r>
    </w:p>
    <w:p w14:paraId="275596F0" w14:textId="44458390" w:rsidR="005A7294" w:rsidRPr="00AF507C" w:rsidRDefault="003E6763" w:rsidP="00336640">
      <w:pPr>
        <w:spacing w:before="240" w:after="240"/>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 xml:space="preserve">L’interessato potrà rivolgersi al titolare del trattamento e/o al responsabile designato per far valere i propri diritti </w:t>
      </w:r>
      <w:r w:rsidR="00F00F0A" w:rsidRPr="00AF507C">
        <w:rPr>
          <w:rFonts w:asciiTheme="minorHAnsi" w:hAnsiTheme="minorHAnsi" w:cstheme="minorHAnsi"/>
          <w:color w:val="000000" w:themeColor="text1"/>
          <w:sz w:val="22"/>
          <w:szCs w:val="22"/>
        </w:rPr>
        <w:t>ai sensi</w:t>
      </w:r>
      <w:r w:rsidRPr="00AF507C">
        <w:rPr>
          <w:rFonts w:asciiTheme="minorHAnsi" w:hAnsiTheme="minorHAnsi" w:cstheme="minorHAnsi"/>
          <w:color w:val="000000" w:themeColor="text1"/>
          <w:sz w:val="22"/>
          <w:szCs w:val="22"/>
        </w:rPr>
        <w:t xml:space="preserve"> dagli artt. </w:t>
      </w:r>
      <w:r w:rsidR="00F00F0A" w:rsidRPr="00AF507C">
        <w:rPr>
          <w:rFonts w:asciiTheme="minorHAnsi" w:hAnsiTheme="minorHAnsi" w:cstheme="minorHAnsi"/>
          <w:color w:val="000000" w:themeColor="text1"/>
          <w:sz w:val="22"/>
          <w:szCs w:val="22"/>
        </w:rPr>
        <w:t>dal 15 al 22 del Regolamento UE 2016/679</w:t>
      </w:r>
      <w:r w:rsidRPr="00AF507C">
        <w:rPr>
          <w:rFonts w:asciiTheme="minorHAnsi" w:hAnsiTheme="minorHAnsi" w:cstheme="minorHAnsi"/>
          <w:color w:val="000000" w:themeColor="text1"/>
          <w:sz w:val="22"/>
          <w:szCs w:val="22"/>
        </w:rPr>
        <w:t xml:space="preserve">, che per vostra comodità riproduciamo integralmente qui di seguito: </w:t>
      </w:r>
    </w:p>
    <w:p w14:paraId="3592BECC" w14:textId="005FBECE" w:rsidR="005A7294" w:rsidRPr="00AF507C" w:rsidRDefault="003E6763" w:rsidP="00336640">
      <w:pPr>
        <w:spacing w:before="240" w:after="240"/>
        <w:ind w:left="-142" w:right="95"/>
        <w:jc w:val="both"/>
        <w:rPr>
          <w:rFonts w:asciiTheme="minorHAnsi" w:hAnsiTheme="minorHAnsi" w:cstheme="minorHAnsi"/>
          <w:i/>
          <w:iCs/>
          <w:color w:val="000000" w:themeColor="text1"/>
          <w:sz w:val="22"/>
          <w:szCs w:val="22"/>
        </w:rPr>
      </w:pPr>
      <w:r w:rsidRPr="00AF507C">
        <w:rPr>
          <w:rFonts w:asciiTheme="minorHAnsi" w:hAnsiTheme="minorHAnsi" w:cstheme="minorHAnsi"/>
          <w:i/>
          <w:iCs/>
          <w:color w:val="000000" w:themeColor="text1"/>
          <w:sz w:val="22"/>
          <w:szCs w:val="22"/>
        </w:rPr>
        <w:t xml:space="preserve">Art. </w:t>
      </w:r>
      <w:r w:rsidR="00DB1E75" w:rsidRPr="00AF507C">
        <w:rPr>
          <w:rFonts w:asciiTheme="minorHAnsi" w:hAnsiTheme="minorHAnsi" w:cstheme="minorHAnsi"/>
          <w:i/>
          <w:iCs/>
          <w:color w:val="000000" w:themeColor="text1"/>
          <w:sz w:val="22"/>
          <w:szCs w:val="22"/>
        </w:rPr>
        <w:t>15</w:t>
      </w:r>
      <w:r w:rsidRPr="00AF507C">
        <w:rPr>
          <w:rFonts w:asciiTheme="minorHAnsi" w:hAnsiTheme="minorHAnsi" w:cstheme="minorHAnsi"/>
          <w:i/>
          <w:iCs/>
          <w:color w:val="000000" w:themeColor="text1"/>
          <w:sz w:val="22"/>
          <w:szCs w:val="22"/>
        </w:rPr>
        <w:t xml:space="preserve"> - Diritto di accesso </w:t>
      </w:r>
      <w:r w:rsidR="00DB1E75" w:rsidRPr="00AF507C">
        <w:rPr>
          <w:rFonts w:asciiTheme="minorHAnsi" w:hAnsiTheme="minorHAnsi" w:cstheme="minorHAnsi"/>
          <w:i/>
          <w:iCs/>
          <w:color w:val="000000" w:themeColor="text1"/>
          <w:sz w:val="22"/>
          <w:szCs w:val="22"/>
        </w:rPr>
        <w:t>dell’interessato</w:t>
      </w:r>
    </w:p>
    <w:p w14:paraId="01DC878D" w14:textId="79F72251" w:rsidR="00B65DBC" w:rsidRPr="00B65DBC" w:rsidRDefault="00DE5B14" w:rsidP="00DE5B14">
      <w:pPr>
        <w:tabs>
          <w:tab w:val="left" w:pos="142"/>
        </w:tabs>
        <w:spacing w:before="240" w:after="240"/>
        <w:ind w:left="-142" w:right="95"/>
        <w:jc w:val="both"/>
        <w:rPr>
          <w:rFonts w:asciiTheme="minorHAnsi" w:hAnsiTheme="minorHAnsi" w:cstheme="minorHAnsi"/>
          <w:color w:val="000000" w:themeColor="text1"/>
          <w:sz w:val="22"/>
          <w:szCs w:val="22"/>
          <w:lang w:val="en-MT"/>
        </w:rPr>
      </w:pPr>
      <w:r w:rsidRPr="00AF507C">
        <w:rPr>
          <w:rFonts w:asciiTheme="minorHAnsi" w:hAnsiTheme="minorHAnsi" w:cstheme="minorHAnsi"/>
          <w:color w:val="000000" w:themeColor="text1"/>
          <w:sz w:val="22"/>
          <w:szCs w:val="22"/>
        </w:rPr>
        <w:lastRenderedPageBreak/>
        <w:t>1.</w:t>
      </w:r>
      <w:r w:rsidR="00336640" w:rsidRPr="00AF507C">
        <w:rPr>
          <w:rFonts w:asciiTheme="minorHAnsi" w:hAnsiTheme="minorHAnsi" w:cstheme="minorHAnsi"/>
          <w:color w:val="000000" w:themeColor="text1"/>
          <w:sz w:val="22"/>
          <w:szCs w:val="22"/>
        </w:rPr>
        <w:t xml:space="preserve"> </w:t>
      </w:r>
      <w:r w:rsidR="00B65DBC" w:rsidRPr="00B65DBC">
        <w:rPr>
          <w:rFonts w:asciiTheme="minorHAnsi" w:hAnsiTheme="minorHAnsi" w:cstheme="minorHAnsi"/>
          <w:color w:val="000000" w:themeColor="text1"/>
          <w:sz w:val="22"/>
          <w:szCs w:val="22"/>
          <w:lang w:val="en-MT"/>
        </w:rPr>
        <w:t>L’interessato ha il diritto di ottenere dal titolare del trattamento la conferma che sia o meno in corso un trattamento di dati personali che lo riguardano e in tal caso, di ottenere l’accesso ai dati personali e alle seguenti informazioni:</w:t>
      </w:r>
    </w:p>
    <w:p w14:paraId="0448E5B2" w14:textId="77777777" w:rsidR="00B65DBC" w:rsidRPr="00B65DBC" w:rsidRDefault="00B65DBC" w:rsidP="00336640">
      <w:pPr>
        <w:tabs>
          <w:tab w:val="left" w:pos="426"/>
        </w:tabs>
        <w:ind w:left="284" w:right="95"/>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a) le finalità del trattamento;</w:t>
      </w:r>
    </w:p>
    <w:p w14:paraId="7BA09D5A" w14:textId="77777777" w:rsidR="00B65DBC" w:rsidRPr="00B65DBC" w:rsidRDefault="00B65DBC" w:rsidP="00336640">
      <w:pPr>
        <w:tabs>
          <w:tab w:val="left" w:pos="426"/>
        </w:tabs>
        <w:ind w:left="284" w:right="95"/>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b) le categorie di dati personali in questione;</w:t>
      </w:r>
    </w:p>
    <w:p w14:paraId="5BC185A9" w14:textId="77777777" w:rsidR="00B65DBC" w:rsidRPr="00B65DBC" w:rsidRDefault="00B65DBC" w:rsidP="00336640">
      <w:pPr>
        <w:tabs>
          <w:tab w:val="left" w:pos="426"/>
        </w:tabs>
        <w:ind w:left="284" w:right="95"/>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c) i destinatari o le categorie di destinatari a cui i dati personali sono stati o saranno comunicati, in particolare se destinatari di paesi terzi o organizzazioni internazionali;</w:t>
      </w:r>
    </w:p>
    <w:p w14:paraId="2A319EC1" w14:textId="77777777" w:rsidR="00B65DBC" w:rsidRPr="00B65DBC" w:rsidRDefault="00B65DBC" w:rsidP="00336640">
      <w:pPr>
        <w:tabs>
          <w:tab w:val="left" w:pos="426"/>
        </w:tabs>
        <w:ind w:left="284" w:right="95"/>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d) quando possibile, il periodo di conservazione dei dati personali previsto oppure, se non è possibile, i criteri utilizzati per determinare tale periodo;</w:t>
      </w:r>
    </w:p>
    <w:p w14:paraId="4CA41D57" w14:textId="77777777" w:rsidR="00B65DBC" w:rsidRPr="00B65DBC" w:rsidRDefault="00B65DBC" w:rsidP="00336640">
      <w:pPr>
        <w:tabs>
          <w:tab w:val="left" w:pos="426"/>
          <w:tab w:val="num" w:pos="720"/>
        </w:tabs>
        <w:ind w:left="284" w:right="95"/>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e) l’esistenza del diritto dell’interessato di chiedere al titolare del trattamento la rettifica o la cancellazione dei dati personali o la limitazione del trattamento dei dati personali che lo riguardano o di opporsi al loro trattamento;</w:t>
      </w:r>
    </w:p>
    <w:p w14:paraId="4F067A88" w14:textId="77777777" w:rsidR="00B65DBC" w:rsidRPr="00B65DBC" w:rsidRDefault="00B65DBC" w:rsidP="00336640">
      <w:pPr>
        <w:tabs>
          <w:tab w:val="left" w:pos="426"/>
          <w:tab w:val="num" w:pos="720"/>
        </w:tabs>
        <w:ind w:left="284" w:right="95"/>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f) il diritto di proporre reclamo a un’autorità di controllo;</w:t>
      </w:r>
    </w:p>
    <w:p w14:paraId="46978AC6" w14:textId="77777777" w:rsidR="00B65DBC" w:rsidRPr="00B65DBC" w:rsidRDefault="00B65DBC" w:rsidP="00336640">
      <w:pPr>
        <w:tabs>
          <w:tab w:val="left" w:pos="426"/>
          <w:tab w:val="num" w:pos="720"/>
        </w:tabs>
        <w:ind w:left="284" w:right="95"/>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g) qualora i dati non siano raccolti presso l’interessato, tutte le informazioni disponibili sulla loro origine;</w:t>
      </w:r>
    </w:p>
    <w:p w14:paraId="3EB39FD4" w14:textId="77777777" w:rsidR="00B65DBC" w:rsidRPr="00AF507C" w:rsidRDefault="00B65DBC" w:rsidP="00336640">
      <w:pPr>
        <w:tabs>
          <w:tab w:val="left" w:pos="426"/>
          <w:tab w:val="num" w:pos="720"/>
        </w:tabs>
        <w:ind w:left="284" w:right="95"/>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h)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3163BAA1" w14:textId="5E5D61DD" w:rsidR="00DE5B14" w:rsidRPr="00AF507C" w:rsidRDefault="00DE5B14" w:rsidP="00DE5B14">
      <w:pPr>
        <w:tabs>
          <w:tab w:val="left" w:pos="142"/>
          <w:tab w:val="left" w:pos="284"/>
          <w:tab w:val="left" w:pos="426"/>
          <w:tab w:val="left" w:pos="567"/>
        </w:tabs>
        <w:spacing w:before="240" w:after="240"/>
        <w:ind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2.</w:t>
      </w:r>
      <w:r w:rsidR="00336640" w:rsidRPr="00AF507C">
        <w:rPr>
          <w:rFonts w:asciiTheme="minorHAnsi" w:hAnsiTheme="minorHAnsi" w:cstheme="minorHAnsi"/>
          <w:color w:val="000000" w:themeColor="text1"/>
          <w:sz w:val="22"/>
          <w:szCs w:val="22"/>
        </w:rPr>
        <w:t xml:space="preserve"> </w:t>
      </w:r>
      <w:r w:rsidR="00B65DBC" w:rsidRPr="00B65DBC">
        <w:rPr>
          <w:rFonts w:asciiTheme="minorHAnsi" w:hAnsiTheme="minorHAnsi" w:cstheme="minorHAnsi"/>
          <w:color w:val="000000" w:themeColor="text1"/>
          <w:sz w:val="22"/>
          <w:szCs w:val="22"/>
        </w:rPr>
        <w:t>Qualora i dati personali siano trasferiti a un paese terzo o a un’organizzazione internazionale, l’interessato ha il diritto di essere informato dell’esistenza di garanzie adeguate ai sensi dell’articolo 46 relative al trasferimento.</w:t>
      </w:r>
    </w:p>
    <w:p w14:paraId="040D5F97" w14:textId="77777777" w:rsidR="00DE5B14" w:rsidRPr="00AF507C" w:rsidRDefault="00B65DBC" w:rsidP="00DE5B14">
      <w:pPr>
        <w:tabs>
          <w:tab w:val="left" w:pos="142"/>
          <w:tab w:val="left" w:pos="284"/>
          <w:tab w:val="left" w:pos="426"/>
          <w:tab w:val="left" w:pos="567"/>
        </w:tabs>
        <w:spacing w:before="240" w:after="240"/>
        <w:ind w:right="95"/>
        <w:jc w:val="both"/>
        <w:rPr>
          <w:rFonts w:asciiTheme="minorHAnsi" w:hAnsiTheme="minorHAnsi" w:cstheme="minorHAnsi"/>
          <w:color w:val="000000" w:themeColor="text1"/>
          <w:sz w:val="22"/>
          <w:szCs w:val="22"/>
        </w:rPr>
      </w:pPr>
      <w:r w:rsidRPr="00B65DBC">
        <w:rPr>
          <w:rFonts w:asciiTheme="minorHAnsi" w:hAnsiTheme="minorHAnsi" w:cstheme="minorHAnsi"/>
          <w:color w:val="000000" w:themeColor="text1"/>
          <w:sz w:val="22"/>
          <w:szCs w:val="22"/>
        </w:rPr>
        <w:t xml:space="preserve">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 </w:t>
      </w:r>
    </w:p>
    <w:p w14:paraId="146BD77F" w14:textId="370A5DCE" w:rsidR="005A7294" w:rsidRPr="00AF507C" w:rsidRDefault="00DE5B14" w:rsidP="00DE5B14">
      <w:pPr>
        <w:tabs>
          <w:tab w:val="left" w:pos="142"/>
          <w:tab w:val="left" w:pos="284"/>
          <w:tab w:val="left" w:pos="426"/>
          <w:tab w:val="left" w:pos="567"/>
        </w:tabs>
        <w:spacing w:before="240" w:after="240"/>
        <w:ind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 xml:space="preserve">4. </w:t>
      </w:r>
      <w:r w:rsidR="00B65DBC" w:rsidRPr="00B65DBC">
        <w:rPr>
          <w:rFonts w:asciiTheme="minorHAnsi" w:hAnsiTheme="minorHAnsi" w:cstheme="minorHAnsi"/>
          <w:color w:val="000000" w:themeColor="text1"/>
          <w:sz w:val="22"/>
          <w:szCs w:val="22"/>
        </w:rPr>
        <w:t>Il diritto di ottenere una copia di cui al paragrafo 3 non deve ledere i diritti e le libertà altrui.</w:t>
      </w:r>
    </w:p>
    <w:p w14:paraId="3EF8C6FC" w14:textId="6AEFE70A" w:rsidR="005A7294" w:rsidRPr="00AF507C" w:rsidRDefault="003E6763" w:rsidP="00336640">
      <w:pPr>
        <w:spacing w:before="240" w:after="240"/>
        <w:ind w:left="-142" w:right="95"/>
        <w:jc w:val="both"/>
        <w:rPr>
          <w:rFonts w:asciiTheme="minorHAnsi" w:hAnsiTheme="minorHAnsi" w:cstheme="minorHAnsi"/>
          <w:i/>
          <w:iCs/>
          <w:color w:val="000000" w:themeColor="text1"/>
          <w:sz w:val="22"/>
          <w:szCs w:val="22"/>
        </w:rPr>
      </w:pPr>
      <w:r w:rsidRPr="00AF507C">
        <w:rPr>
          <w:rFonts w:asciiTheme="minorHAnsi" w:hAnsiTheme="minorHAnsi" w:cstheme="minorHAnsi"/>
          <w:i/>
          <w:iCs/>
          <w:color w:val="000000" w:themeColor="text1"/>
          <w:sz w:val="22"/>
          <w:szCs w:val="22"/>
        </w:rPr>
        <w:t xml:space="preserve">Art. </w:t>
      </w:r>
      <w:r w:rsidR="00DB1E75" w:rsidRPr="00AF507C">
        <w:rPr>
          <w:rFonts w:asciiTheme="minorHAnsi" w:hAnsiTheme="minorHAnsi" w:cstheme="minorHAnsi"/>
          <w:i/>
          <w:iCs/>
          <w:color w:val="000000" w:themeColor="text1"/>
          <w:sz w:val="22"/>
          <w:szCs w:val="22"/>
        </w:rPr>
        <w:t>16</w:t>
      </w:r>
      <w:r w:rsidRPr="00AF507C">
        <w:rPr>
          <w:rFonts w:asciiTheme="minorHAnsi" w:hAnsiTheme="minorHAnsi" w:cstheme="minorHAnsi"/>
          <w:i/>
          <w:iCs/>
          <w:color w:val="000000" w:themeColor="text1"/>
          <w:sz w:val="22"/>
          <w:szCs w:val="22"/>
        </w:rPr>
        <w:t xml:space="preserve"> - </w:t>
      </w:r>
      <w:r w:rsidR="00DB1E75" w:rsidRPr="00AF507C">
        <w:rPr>
          <w:rFonts w:asciiTheme="minorHAnsi" w:hAnsiTheme="minorHAnsi" w:cstheme="minorHAnsi"/>
          <w:i/>
          <w:iCs/>
          <w:color w:val="000000" w:themeColor="text1"/>
          <w:sz w:val="22"/>
          <w:szCs w:val="22"/>
        </w:rPr>
        <w:t>Diritto di Rettifica</w:t>
      </w:r>
      <w:r w:rsidRPr="00AF507C">
        <w:rPr>
          <w:rFonts w:asciiTheme="minorHAnsi" w:hAnsiTheme="minorHAnsi" w:cstheme="minorHAnsi"/>
          <w:i/>
          <w:iCs/>
          <w:color w:val="000000" w:themeColor="text1"/>
          <w:sz w:val="22"/>
          <w:szCs w:val="22"/>
        </w:rPr>
        <w:t xml:space="preserve"> </w:t>
      </w:r>
    </w:p>
    <w:p w14:paraId="707622FB" w14:textId="0E27125C" w:rsidR="00DE5B14" w:rsidRPr="00AF507C" w:rsidRDefault="00B65DBC" w:rsidP="00AF507C">
      <w:pPr>
        <w:spacing w:before="240" w:after="240"/>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r w:rsidR="00DB1E75" w:rsidRPr="00AF507C">
        <w:rPr>
          <w:rFonts w:asciiTheme="minorHAnsi" w:hAnsiTheme="minorHAnsi" w:cstheme="minorHAnsi"/>
          <w:color w:val="000000" w:themeColor="text1"/>
          <w:sz w:val="22"/>
          <w:szCs w:val="22"/>
        </w:rPr>
        <w:t xml:space="preserve">   </w:t>
      </w:r>
    </w:p>
    <w:p w14:paraId="275BEF85" w14:textId="5E09DEA4" w:rsidR="00B65DBC" w:rsidRPr="00B65DBC" w:rsidRDefault="003E6763" w:rsidP="00DE5B14">
      <w:pPr>
        <w:spacing w:before="240" w:after="240"/>
        <w:ind w:left="-142" w:right="95"/>
        <w:jc w:val="both"/>
        <w:rPr>
          <w:rFonts w:asciiTheme="minorHAnsi" w:hAnsiTheme="minorHAnsi" w:cstheme="minorHAnsi"/>
          <w:i/>
          <w:iCs/>
          <w:color w:val="000000" w:themeColor="text1"/>
          <w:sz w:val="22"/>
          <w:szCs w:val="22"/>
        </w:rPr>
      </w:pPr>
      <w:r w:rsidRPr="00AF507C">
        <w:rPr>
          <w:rFonts w:asciiTheme="minorHAnsi" w:hAnsiTheme="minorHAnsi" w:cstheme="minorHAnsi"/>
          <w:i/>
          <w:iCs/>
          <w:color w:val="000000" w:themeColor="text1"/>
          <w:sz w:val="22"/>
          <w:szCs w:val="22"/>
        </w:rPr>
        <w:t xml:space="preserve">Art. </w:t>
      </w:r>
      <w:r w:rsidR="00DB1E75" w:rsidRPr="00AF507C">
        <w:rPr>
          <w:rFonts w:asciiTheme="minorHAnsi" w:hAnsiTheme="minorHAnsi" w:cstheme="minorHAnsi"/>
          <w:i/>
          <w:iCs/>
          <w:color w:val="000000" w:themeColor="text1"/>
          <w:sz w:val="22"/>
          <w:szCs w:val="22"/>
        </w:rPr>
        <w:t xml:space="preserve">17 </w:t>
      </w:r>
      <w:r w:rsidRPr="00AF507C">
        <w:rPr>
          <w:rFonts w:asciiTheme="minorHAnsi" w:hAnsiTheme="minorHAnsi" w:cstheme="minorHAnsi"/>
          <w:i/>
          <w:iCs/>
          <w:color w:val="000000" w:themeColor="text1"/>
          <w:sz w:val="22"/>
          <w:szCs w:val="22"/>
        </w:rPr>
        <w:t xml:space="preserve">- </w:t>
      </w:r>
      <w:r w:rsidR="00DB1E75" w:rsidRPr="00AF507C">
        <w:rPr>
          <w:rFonts w:asciiTheme="minorHAnsi" w:hAnsiTheme="minorHAnsi" w:cstheme="minorHAnsi"/>
          <w:i/>
          <w:iCs/>
          <w:color w:val="000000" w:themeColor="text1"/>
          <w:sz w:val="22"/>
          <w:szCs w:val="22"/>
        </w:rPr>
        <w:t>Diritto alla cancellazione («diritto all’oblio»)</w:t>
      </w:r>
    </w:p>
    <w:p w14:paraId="0D007BB0" w14:textId="77777777" w:rsidR="00B65DBC" w:rsidRPr="00B65DBC" w:rsidRDefault="00B65DBC" w:rsidP="00DE5B14">
      <w:pPr>
        <w:numPr>
          <w:ilvl w:val="0"/>
          <w:numId w:val="6"/>
        </w:numPr>
        <w:tabs>
          <w:tab w:val="left" w:pos="142"/>
        </w:tabs>
        <w:spacing w:before="240" w:after="240"/>
        <w:ind w:left="-142" w:right="95" w:firstLine="0"/>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w:t>
      </w:r>
    </w:p>
    <w:p w14:paraId="6695D585" w14:textId="77777777" w:rsidR="00B65DBC" w:rsidRPr="00B65DBC" w:rsidRDefault="00B65DBC" w:rsidP="00DE5B14">
      <w:pPr>
        <w:spacing w:after="120"/>
        <w:ind w:left="142" w:right="96"/>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a) i dati personali non sono più necessari rispetto alle finalità per le quali sono stati raccolti o altrimenti trattati;</w:t>
      </w:r>
    </w:p>
    <w:p w14:paraId="1D2D2D34" w14:textId="77777777" w:rsidR="00B65DBC" w:rsidRPr="00B65DBC" w:rsidRDefault="00B65DBC" w:rsidP="00DE5B14">
      <w:pPr>
        <w:spacing w:after="120"/>
        <w:ind w:left="142" w:right="96"/>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b) l’interessato revoca il consenso su cui si basa il trattamento conformemente all’articolo 6, paragrafo 1, lettera a), o all’articolo 9, paragrafo 2, lettera a), e se non sussiste altro fondamento giuridico per il trattamento;</w:t>
      </w:r>
    </w:p>
    <w:p w14:paraId="692BEE38" w14:textId="77777777" w:rsidR="00B65DBC" w:rsidRPr="00B65DBC" w:rsidRDefault="00B65DBC" w:rsidP="00DE5B14">
      <w:pPr>
        <w:spacing w:after="120"/>
        <w:ind w:left="142" w:right="96"/>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lastRenderedPageBreak/>
        <w:t>c) l’interessato si oppone al trattamento ai sensi dell’articolo 21, paragrafo 1, e non sussiste alcun motivo legittimo prevalente per procedere al trattamento, oppure si oppone al trattamento ai sensi dell’articolo 21, paragrafo 2;</w:t>
      </w:r>
    </w:p>
    <w:p w14:paraId="555EBB60" w14:textId="77777777" w:rsidR="00B65DBC" w:rsidRPr="00B65DBC" w:rsidRDefault="00B65DBC" w:rsidP="00DE5B14">
      <w:pPr>
        <w:spacing w:after="120"/>
        <w:ind w:left="142" w:right="96"/>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d) i dati personali sono stati trattati illecitamente;</w:t>
      </w:r>
    </w:p>
    <w:p w14:paraId="2E473455" w14:textId="77777777" w:rsidR="00B65DBC" w:rsidRPr="00B65DBC" w:rsidRDefault="00B65DBC" w:rsidP="00DE5B14">
      <w:pPr>
        <w:spacing w:after="120"/>
        <w:ind w:left="142" w:right="96"/>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e) i dati personali devono essere cancellati per adempiere un obbligo legale previsto dal diritto dell’Unione o dello Stato membro cui è soggetto il titolare del trattamento;</w:t>
      </w:r>
    </w:p>
    <w:p w14:paraId="7CAF6E47" w14:textId="77777777" w:rsidR="00B65DBC" w:rsidRPr="00B65DBC" w:rsidRDefault="00B65DBC" w:rsidP="00DE5B14">
      <w:pPr>
        <w:spacing w:after="120"/>
        <w:ind w:left="142" w:right="96"/>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f) i dati personali sono stati raccolti relativamente all’offerta di servizi della società dell’informazione di cui all’articolo 8, paragrafo 1.</w:t>
      </w:r>
    </w:p>
    <w:p w14:paraId="603F785C" w14:textId="77777777" w:rsidR="00DE5B14" w:rsidRPr="00AF507C" w:rsidRDefault="00B65DBC" w:rsidP="00DE5B14">
      <w:pPr>
        <w:numPr>
          <w:ilvl w:val="0"/>
          <w:numId w:val="6"/>
        </w:numPr>
        <w:tabs>
          <w:tab w:val="left" w:pos="142"/>
        </w:tabs>
        <w:spacing w:before="240" w:after="240"/>
        <w:ind w:left="-142" w:right="95" w:firstLine="0"/>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Il titolare del trattamento, se ha reso pubblici dati personali ed è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suoi dati personali.</w:t>
      </w:r>
    </w:p>
    <w:p w14:paraId="71268BFB" w14:textId="2E2CBAFB" w:rsidR="00B65DBC" w:rsidRPr="00B65DBC" w:rsidRDefault="00B65DBC" w:rsidP="00DE5B14">
      <w:pPr>
        <w:numPr>
          <w:ilvl w:val="0"/>
          <w:numId w:val="6"/>
        </w:numPr>
        <w:tabs>
          <w:tab w:val="left" w:pos="142"/>
        </w:tabs>
        <w:spacing w:before="240" w:after="240"/>
        <w:ind w:left="-142" w:right="95" w:firstLine="0"/>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I paragrafi 1 e 2 non si applicano nella misura in cui il trattamento sia necessario:</w:t>
      </w:r>
    </w:p>
    <w:p w14:paraId="6ED5157D" w14:textId="77777777" w:rsidR="00B65DBC" w:rsidRPr="00B65DBC" w:rsidRDefault="00B65DBC" w:rsidP="00DE5B14">
      <w:pPr>
        <w:spacing w:after="120"/>
        <w:ind w:left="142" w:right="96"/>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a) per l’esercizio del diritto alla libertà di espressione e di informazione;</w:t>
      </w:r>
    </w:p>
    <w:p w14:paraId="7FA65F9B" w14:textId="77777777" w:rsidR="00B65DBC" w:rsidRPr="00B65DBC" w:rsidRDefault="00B65DBC" w:rsidP="00DE5B14">
      <w:pPr>
        <w:spacing w:after="120"/>
        <w:ind w:left="142" w:right="96"/>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b) per l’adempimento di un obbligo legale che richieda il trattamento previsto dal diritto dell’Unione o dello Stato membro cui è soggetto il titolare del trattamento o per l’esecuzione di un compito svolto nel pubblico interesse oppure nell’esercizio di pubblici poteri di cui è investito il titolare del trattamento;</w:t>
      </w:r>
    </w:p>
    <w:p w14:paraId="2CAEBF9C" w14:textId="77777777" w:rsidR="00B65DBC" w:rsidRPr="00B65DBC" w:rsidRDefault="00B65DBC" w:rsidP="00DE5B14">
      <w:pPr>
        <w:spacing w:after="120"/>
        <w:ind w:left="142" w:right="96"/>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c) per motivi di interesse pubblico nel settore della sanità pubblica in conformità dell’articolo 9, paragrafo 2, lettere h) e i), e dell’articolo 9, paragrafo 3;</w:t>
      </w:r>
    </w:p>
    <w:p w14:paraId="6F127D40" w14:textId="77777777" w:rsidR="00DE5B14" w:rsidRPr="00AF507C" w:rsidRDefault="00B65DBC" w:rsidP="00DE5B14">
      <w:pPr>
        <w:spacing w:after="120"/>
        <w:ind w:left="142" w:right="96"/>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d) a fini di archiviazione nel pubblico interesse, di ricerca scientifica o storica o a fini statistici conformemente all’articolo 89, paragrafo 1, nella misura in cui il diritto di cui al paragrafo 1 rischi di rendere impossibile o di pregiudicare gravemente il conseguimento degli obiettivi di tale trattamento; o</w:t>
      </w:r>
    </w:p>
    <w:p w14:paraId="40D77521" w14:textId="43E0063A" w:rsidR="00B65DBC" w:rsidRPr="00AF507C" w:rsidRDefault="00B65DBC" w:rsidP="00AF507C">
      <w:pPr>
        <w:spacing w:after="120"/>
        <w:ind w:left="142" w:right="96"/>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e) per l’accertamento, l’esercizio o la difesa di un diritto in sede giudiziaria.</w:t>
      </w:r>
    </w:p>
    <w:p w14:paraId="65C0F4A5" w14:textId="22F02EEE" w:rsidR="00B65DBC" w:rsidRPr="00B65DBC" w:rsidRDefault="00DB1E75" w:rsidP="00DE5B14">
      <w:pPr>
        <w:spacing w:before="240" w:after="240"/>
        <w:ind w:left="-142" w:right="95"/>
        <w:jc w:val="both"/>
        <w:rPr>
          <w:rFonts w:asciiTheme="minorHAnsi" w:hAnsiTheme="minorHAnsi" w:cstheme="minorHAnsi"/>
          <w:i/>
          <w:iCs/>
          <w:color w:val="000000" w:themeColor="text1"/>
          <w:sz w:val="22"/>
          <w:szCs w:val="22"/>
        </w:rPr>
      </w:pPr>
      <w:r w:rsidRPr="00AF507C">
        <w:rPr>
          <w:rFonts w:asciiTheme="minorHAnsi" w:hAnsiTheme="minorHAnsi" w:cstheme="minorHAnsi"/>
          <w:i/>
          <w:iCs/>
          <w:color w:val="000000" w:themeColor="text1"/>
          <w:sz w:val="22"/>
          <w:szCs w:val="22"/>
        </w:rPr>
        <w:t>Art. 18 – Diritto di limitazione al trattamento</w:t>
      </w:r>
    </w:p>
    <w:p w14:paraId="36764292" w14:textId="77777777" w:rsidR="00B65DBC" w:rsidRPr="00AF507C" w:rsidRDefault="00B65DBC" w:rsidP="00DE5B14">
      <w:pPr>
        <w:pStyle w:val="ListParagraph"/>
        <w:numPr>
          <w:ilvl w:val="0"/>
          <w:numId w:val="12"/>
        </w:numPr>
        <w:tabs>
          <w:tab w:val="left" w:pos="142"/>
        </w:tabs>
        <w:spacing w:before="240" w:after="240"/>
        <w:ind w:left="-142" w:right="95" w:firstLine="0"/>
        <w:jc w:val="both"/>
        <w:rPr>
          <w:rFonts w:asciiTheme="minorHAnsi" w:hAnsiTheme="minorHAnsi" w:cstheme="minorHAnsi"/>
          <w:color w:val="000000" w:themeColor="text1"/>
          <w:sz w:val="22"/>
          <w:szCs w:val="22"/>
          <w:lang w:val="en-MT"/>
        </w:rPr>
      </w:pPr>
      <w:r w:rsidRPr="00AF507C">
        <w:rPr>
          <w:rFonts w:asciiTheme="minorHAnsi" w:hAnsiTheme="minorHAnsi" w:cstheme="minorHAnsi"/>
          <w:color w:val="000000" w:themeColor="text1"/>
          <w:sz w:val="22"/>
          <w:szCs w:val="22"/>
          <w:lang w:val="en-MT"/>
        </w:rPr>
        <w:t>L’interessato ha il diritto di ottenere dal titolare del trattamento la limitazione del trattamento quando ricorre una delle seguenti ipotesi:</w:t>
      </w:r>
    </w:p>
    <w:p w14:paraId="71E4B2B4" w14:textId="77777777" w:rsidR="00B65DBC" w:rsidRPr="00B65DBC" w:rsidRDefault="00B65DBC" w:rsidP="00DE5B14">
      <w:pPr>
        <w:spacing w:after="120"/>
        <w:ind w:left="142" w:right="96"/>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a) l’interessato contesta l’esattezza dei dati personali, per il periodo necessario al titolare del trattamento per verificare l’esattezza di tali dati personali;</w:t>
      </w:r>
    </w:p>
    <w:p w14:paraId="6DA89128" w14:textId="77777777" w:rsidR="00B65DBC" w:rsidRPr="00B65DBC" w:rsidRDefault="00B65DBC" w:rsidP="00DE5B14">
      <w:pPr>
        <w:spacing w:after="120"/>
        <w:ind w:left="142" w:right="96"/>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b) il trattamento è illecito e l’interessato si oppone alla cancellazione dei dati personali e chiede invece che ne sia limitato l’utilizzo;</w:t>
      </w:r>
    </w:p>
    <w:p w14:paraId="76D5AFC7" w14:textId="77777777" w:rsidR="00B65DBC" w:rsidRPr="00B65DBC" w:rsidRDefault="00B65DBC" w:rsidP="00DE5B14">
      <w:pPr>
        <w:spacing w:after="120"/>
        <w:ind w:left="142" w:right="96"/>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c) benché il titolare del trattamento non ne abbia più bisogno ai fini del trattamento, i dati personali sono necessari all’interessato per l’accertamento, l’esercizio o la difesa di un diritto in sede giudiziaria;</w:t>
      </w:r>
    </w:p>
    <w:p w14:paraId="7EC5560E" w14:textId="77777777" w:rsidR="00B65DBC" w:rsidRPr="00B65DBC" w:rsidRDefault="00B65DBC" w:rsidP="00DE5B14">
      <w:pPr>
        <w:spacing w:after="120"/>
        <w:ind w:left="142" w:right="96"/>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d) l’interessato si è opposto al trattamento ai sensi dell’articolo 21, paragrafo 1, in attesa della verifica in merito all’eventuale prevalenza dei motivi legittimi del titolare del trattamento rispetto a quelli dell’interessato.</w:t>
      </w:r>
    </w:p>
    <w:p w14:paraId="3608FCB5" w14:textId="77777777" w:rsidR="00DE5B14" w:rsidRPr="00AF507C" w:rsidRDefault="00B65DBC" w:rsidP="00DE5B14">
      <w:pPr>
        <w:pStyle w:val="ListParagraph"/>
        <w:numPr>
          <w:ilvl w:val="0"/>
          <w:numId w:val="12"/>
        </w:numPr>
        <w:tabs>
          <w:tab w:val="left" w:pos="142"/>
        </w:tabs>
        <w:spacing w:before="240" w:after="240"/>
        <w:ind w:left="-142" w:right="96" w:firstLine="0"/>
        <w:contextualSpacing w:val="0"/>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lastRenderedPageBreak/>
        <w:t>Se il trattamento è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w:t>
      </w:r>
    </w:p>
    <w:p w14:paraId="6B1CAC2A" w14:textId="77777777" w:rsidR="00A23416" w:rsidRDefault="00B65DBC" w:rsidP="00A23416">
      <w:pPr>
        <w:pStyle w:val="ListParagraph"/>
        <w:numPr>
          <w:ilvl w:val="0"/>
          <w:numId w:val="12"/>
        </w:numPr>
        <w:tabs>
          <w:tab w:val="left" w:pos="142"/>
        </w:tabs>
        <w:spacing w:before="240" w:after="240"/>
        <w:ind w:left="-142" w:right="96" w:firstLine="0"/>
        <w:contextualSpacing w:val="0"/>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L’interessato che ha ottenuto la limitazione del trattamento a norma del paragrafo 1 è informato dal titolare del trattamento prima che detta limitazione sia revocata.</w:t>
      </w:r>
    </w:p>
    <w:p w14:paraId="2A9BFC4E" w14:textId="1C1BA1D8" w:rsidR="00B65DBC" w:rsidRPr="00A23416" w:rsidRDefault="00DB1E75" w:rsidP="00A23416">
      <w:pPr>
        <w:pStyle w:val="ListParagraph"/>
        <w:tabs>
          <w:tab w:val="left" w:pos="142"/>
        </w:tabs>
        <w:spacing w:before="240" w:after="240"/>
        <w:ind w:left="-142" w:right="96"/>
        <w:contextualSpacing w:val="0"/>
        <w:jc w:val="both"/>
        <w:rPr>
          <w:rFonts w:asciiTheme="minorHAnsi" w:hAnsiTheme="minorHAnsi" w:cstheme="minorHAnsi"/>
          <w:color w:val="000000" w:themeColor="text1"/>
          <w:sz w:val="22"/>
          <w:szCs w:val="22"/>
          <w:lang w:val="en-MT"/>
        </w:rPr>
      </w:pPr>
      <w:r w:rsidRPr="00A23416">
        <w:rPr>
          <w:rFonts w:asciiTheme="minorHAnsi" w:hAnsiTheme="minorHAnsi" w:cstheme="minorHAnsi"/>
          <w:i/>
          <w:iCs/>
          <w:color w:val="000000" w:themeColor="text1"/>
          <w:sz w:val="22"/>
          <w:szCs w:val="22"/>
        </w:rPr>
        <w:t>Art. 19 -</w:t>
      </w:r>
      <w:r w:rsidR="00B65DBC" w:rsidRPr="00A23416">
        <w:rPr>
          <w:rFonts w:asciiTheme="minorHAnsi" w:hAnsiTheme="minorHAnsi" w:cstheme="minorHAnsi"/>
          <w:i/>
          <w:iCs/>
          <w:color w:val="000000" w:themeColor="text1"/>
          <w:sz w:val="22"/>
          <w:szCs w:val="22"/>
        </w:rPr>
        <w:t xml:space="preserve"> Obbligo di notifica in caso di rettifica o cancellazione dei dati personali o limitazione del trattamento</w:t>
      </w:r>
    </w:p>
    <w:p w14:paraId="2E593B48" w14:textId="045BCA26" w:rsidR="0055432B" w:rsidRPr="00AF507C" w:rsidRDefault="00B65DBC" w:rsidP="00AF507C">
      <w:pPr>
        <w:spacing w:before="240" w:after="240"/>
        <w:ind w:left="-142" w:right="95"/>
        <w:jc w:val="both"/>
        <w:rPr>
          <w:rFonts w:asciiTheme="minorHAnsi" w:hAnsiTheme="minorHAnsi" w:cstheme="minorHAnsi"/>
          <w:color w:val="000000" w:themeColor="text1"/>
          <w:sz w:val="22"/>
          <w:szCs w:val="22"/>
          <w:lang w:val="en-MT"/>
        </w:rPr>
      </w:pPr>
      <w:r w:rsidRPr="00AF507C">
        <w:rPr>
          <w:rFonts w:asciiTheme="minorHAnsi" w:hAnsiTheme="minorHAnsi" w:cstheme="minorHAnsi"/>
          <w:color w:val="000000" w:themeColor="text1"/>
          <w:sz w:val="22"/>
          <w:szCs w:val="22"/>
        </w:rPr>
        <w:t>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w:t>
      </w:r>
      <w:r w:rsidRPr="00AF507C">
        <w:rPr>
          <w:b/>
          <w:bCs/>
          <w:i/>
          <w:iCs/>
        </w:rPr>
        <w:t xml:space="preserve"> </w:t>
      </w:r>
    </w:p>
    <w:p w14:paraId="57D386F5" w14:textId="5CDBA217" w:rsidR="00B65DBC" w:rsidRPr="00B65DBC" w:rsidRDefault="00B65DBC" w:rsidP="00AF507C">
      <w:pPr>
        <w:spacing w:before="240" w:after="240"/>
        <w:ind w:left="-142" w:right="95"/>
        <w:jc w:val="both"/>
        <w:rPr>
          <w:rFonts w:asciiTheme="minorHAnsi" w:hAnsiTheme="minorHAnsi" w:cstheme="minorHAnsi"/>
          <w:i/>
          <w:iCs/>
          <w:color w:val="000000" w:themeColor="text1"/>
          <w:sz w:val="22"/>
          <w:szCs w:val="22"/>
        </w:rPr>
      </w:pPr>
      <w:r w:rsidRPr="00AF507C">
        <w:rPr>
          <w:rFonts w:asciiTheme="minorHAnsi" w:hAnsiTheme="minorHAnsi" w:cstheme="minorHAnsi"/>
          <w:i/>
          <w:iCs/>
          <w:color w:val="000000" w:themeColor="text1"/>
          <w:sz w:val="22"/>
          <w:szCs w:val="22"/>
        </w:rPr>
        <w:t>Art. 20 - Diritto alla portabilità dei dati</w:t>
      </w:r>
    </w:p>
    <w:p w14:paraId="68ED3FBD" w14:textId="77777777" w:rsidR="00B65DBC" w:rsidRPr="00B65DBC" w:rsidRDefault="00B65DBC" w:rsidP="0055432B">
      <w:pPr>
        <w:pStyle w:val="NormalWeb"/>
        <w:numPr>
          <w:ilvl w:val="0"/>
          <w:numId w:val="13"/>
        </w:numPr>
        <w:tabs>
          <w:tab w:val="left" w:pos="142"/>
          <w:tab w:val="left" w:pos="284"/>
        </w:tabs>
        <w:spacing w:before="0" w:beforeAutospacing="0" w:after="0"/>
        <w:ind w:left="-142" w:right="95" w:firstLine="0"/>
        <w:jc w:val="both"/>
        <w:rPr>
          <w:rFonts w:asciiTheme="minorHAnsi" w:hAnsiTheme="minorHAnsi" w:cstheme="minorHAnsi"/>
          <w:color w:val="000000" w:themeColor="text1"/>
          <w:sz w:val="22"/>
          <w:szCs w:val="22"/>
          <w:lang w:val="en-MT" w:eastAsia="en-GB"/>
        </w:rPr>
      </w:pPr>
      <w:r w:rsidRPr="00B65DBC">
        <w:rPr>
          <w:rFonts w:asciiTheme="minorHAnsi" w:hAnsiTheme="minorHAnsi" w:cstheme="minorHAnsi"/>
          <w:color w:val="000000" w:themeColor="text1"/>
          <w:sz w:val="22"/>
          <w:szCs w:val="22"/>
          <w:lang w:val="en-MT" w:eastAsia="en-GB"/>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w:t>
      </w:r>
    </w:p>
    <w:p w14:paraId="70B33496" w14:textId="77777777" w:rsidR="00B65DBC" w:rsidRPr="00B65DBC" w:rsidRDefault="00B65DBC" w:rsidP="0055432B">
      <w:pPr>
        <w:spacing w:after="120"/>
        <w:ind w:left="142" w:right="96"/>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a) il trattamento si basi sul consenso ai sensi dell’articolo 6, paragrafo 1, lettera a), o dell’articolo 9, paragrafo 2, lettera a), o su un contratto ai sensi dell’articolo 6, paragrafo 1, lettera b); e</w:t>
      </w:r>
    </w:p>
    <w:p w14:paraId="25F55328" w14:textId="77777777" w:rsidR="00B65DBC" w:rsidRPr="00B65DBC" w:rsidRDefault="00B65DBC" w:rsidP="0055432B">
      <w:pPr>
        <w:spacing w:after="120"/>
        <w:ind w:left="142" w:right="96"/>
        <w:jc w:val="both"/>
        <w:rPr>
          <w:rFonts w:asciiTheme="minorHAnsi" w:hAnsiTheme="minorHAnsi" w:cstheme="minorHAnsi"/>
          <w:color w:val="000000" w:themeColor="text1"/>
          <w:sz w:val="22"/>
          <w:szCs w:val="22"/>
          <w:lang w:val="en-MT"/>
        </w:rPr>
      </w:pPr>
      <w:r w:rsidRPr="00B65DBC">
        <w:rPr>
          <w:rFonts w:asciiTheme="minorHAnsi" w:hAnsiTheme="minorHAnsi" w:cstheme="minorHAnsi"/>
          <w:color w:val="000000" w:themeColor="text1"/>
          <w:sz w:val="22"/>
          <w:szCs w:val="22"/>
          <w:lang w:val="en-MT"/>
        </w:rPr>
        <w:t>b) il trattamento sia effettuato con mezzi automatizzati.</w:t>
      </w:r>
    </w:p>
    <w:p w14:paraId="58D88AE1" w14:textId="77777777" w:rsidR="0055432B" w:rsidRPr="00AF507C" w:rsidRDefault="00B65DBC" w:rsidP="0055432B">
      <w:pPr>
        <w:pStyle w:val="NormalWeb"/>
        <w:numPr>
          <w:ilvl w:val="0"/>
          <w:numId w:val="13"/>
        </w:numPr>
        <w:tabs>
          <w:tab w:val="left" w:pos="142"/>
          <w:tab w:val="left" w:pos="284"/>
        </w:tabs>
        <w:spacing w:before="240" w:beforeAutospacing="0" w:after="240" w:afterAutospacing="0"/>
        <w:ind w:left="-142" w:right="96" w:firstLine="0"/>
        <w:jc w:val="both"/>
        <w:rPr>
          <w:rFonts w:asciiTheme="minorHAnsi" w:hAnsiTheme="minorHAnsi" w:cstheme="minorHAnsi"/>
          <w:color w:val="000000" w:themeColor="text1"/>
          <w:sz w:val="22"/>
          <w:szCs w:val="22"/>
          <w:lang w:val="en-MT" w:eastAsia="en-GB"/>
        </w:rPr>
      </w:pPr>
      <w:r w:rsidRPr="00B65DBC">
        <w:rPr>
          <w:rFonts w:asciiTheme="minorHAnsi" w:hAnsiTheme="minorHAnsi" w:cstheme="minorHAnsi"/>
          <w:color w:val="000000" w:themeColor="text1"/>
          <w:sz w:val="22"/>
          <w:szCs w:val="22"/>
          <w:lang w:val="en-MT" w:eastAsia="en-GB"/>
        </w:rPr>
        <w:t>Nell’esercitare i propri diritti relativamente alla portabilità dei dati a norma del paragrafo 1, l’interessato ha il diritto di ottenere la trasmissione diretta dei dati personali da un titolare del trattamento all’altro, se tecnicamente fattibile.</w:t>
      </w:r>
    </w:p>
    <w:p w14:paraId="2ABB1489" w14:textId="65BEC5A8" w:rsidR="00B65DBC" w:rsidRPr="00AF507C" w:rsidRDefault="00B65DBC" w:rsidP="00AF507C">
      <w:pPr>
        <w:pStyle w:val="NormalWeb"/>
        <w:numPr>
          <w:ilvl w:val="0"/>
          <w:numId w:val="13"/>
        </w:numPr>
        <w:tabs>
          <w:tab w:val="left" w:pos="142"/>
          <w:tab w:val="left" w:pos="284"/>
        </w:tabs>
        <w:spacing w:before="240" w:beforeAutospacing="0" w:after="240" w:afterAutospacing="0"/>
        <w:ind w:left="-142" w:right="96" w:firstLine="0"/>
        <w:jc w:val="both"/>
        <w:rPr>
          <w:rFonts w:asciiTheme="minorHAnsi" w:hAnsiTheme="minorHAnsi" w:cstheme="minorHAnsi"/>
          <w:color w:val="000000" w:themeColor="text1"/>
          <w:sz w:val="22"/>
          <w:szCs w:val="22"/>
          <w:lang w:val="en-MT" w:eastAsia="en-GB"/>
        </w:rPr>
      </w:pPr>
      <w:r w:rsidRPr="00B65DBC">
        <w:rPr>
          <w:rFonts w:asciiTheme="minorHAnsi" w:hAnsiTheme="minorHAnsi" w:cstheme="minorHAnsi"/>
          <w:color w:val="000000" w:themeColor="text1"/>
          <w:sz w:val="22"/>
          <w:szCs w:val="22"/>
          <w:lang w:val="en-MT" w:eastAsia="en-GB"/>
        </w:rPr>
        <w:t>L’esercizio del diritto di cui al paragrafo 1 del presente articolo lascia impregiudicato l’articolo 17. Tale diritto non si applica al trattamento necessario per l’esecuzione di un compito di interesse pubblico o connesso all’esercizio di pubblici poteri di cui è investito il titolare del trattamento.4. Il diritto di cui al paragrafo 1 non deve ledere i diritti e le libertà altrui.</w:t>
      </w:r>
    </w:p>
    <w:p w14:paraId="785A1889" w14:textId="4E75C167" w:rsidR="00B65DBC" w:rsidRPr="00AF507C" w:rsidRDefault="00B65DBC" w:rsidP="00AF507C">
      <w:pPr>
        <w:ind w:hanging="142"/>
        <w:rPr>
          <w:rFonts w:asciiTheme="minorHAnsi" w:hAnsiTheme="minorHAnsi" w:cstheme="minorHAnsi"/>
          <w:i/>
          <w:iCs/>
          <w:sz w:val="22"/>
          <w:szCs w:val="22"/>
        </w:rPr>
      </w:pPr>
      <w:r w:rsidRPr="00AF507C">
        <w:rPr>
          <w:rFonts w:asciiTheme="minorHAnsi" w:hAnsiTheme="minorHAnsi" w:cstheme="minorHAnsi"/>
          <w:i/>
          <w:iCs/>
          <w:sz w:val="22"/>
          <w:szCs w:val="22"/>
        </w:rPr>
        <w:t>Art. 21 - Diritto di opposizione</w:t>
      </w:r>
    </w:p>
    <w:p w14:paraId="0347CCD2" w14:textId="77777777" w:rsidR="0055432B" w:rsidRPr="00AF507C" w:rsidRDefault="00B65DBC" w:rsidP="0055432B">
      <w:pPr>
        <w:pStyle w:val="ListParagraph"/>
        <w:numPr>
          <w:ilvl w:val="0"/>
          <w:numId w:val="14"/>
        </w:numPr>
        <w:shd w:val="clear" w:color="auto" w:fill="FFFFFF"/>
        <w:tabs>
          <w:tab w:val="left" w:pos="142"/>
        </w:tabs>
        <w:spacing w:before="100" w:beforeAutospacing="1"/>
        <w:ind w:left="-142" w:right="95" w:firstLine="0"/>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L’interessato ha il diritto di opporsi in qualsiasi momento, per motivi connessi alla sua situazione particolare, al trattamento dei dati personali che lo riguardano ai sensi dell’articolo 6, paragrafo 1, lettere e) o f),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w:t>
      </w:r>
      <w:r w:rsidR="0055432B" w:rsidRPr="00AF507C">
        <w:rPr>
          <w:rFonts w:asciiTheme="minorHAnsi" w:hAnsiTheme="minorHAnsi" w:cstheme="minorHAnsi"/>
          <w:color w:val="000000" w:themeColor="text1"/>
          <w:sz w:val="22"/>
          <w:szCs w:val="22"/>
        </w:rPr>
        <w:t xml:space="preserve">  </w:t>
      </w:r>
    </w:p>
    <w:p w14:paraId="2EFD1AE2" w14:textId="77777777" w:rsidR="0055432B" w:rsidRPr="00AF507C" w:rsidRDefault="00B65DBC" w:rsidP="0055432B">
      <w:pPr>
        <w:pStyle w:val="ListParagraph"/>
        <w:numPr>
          <w:ilvl w:val="0"/>
          <w:numId w:val="14"/>
        </w:numPr>
        <w:shd w:val="clear" w:color="auto" w:fill="FFFFFF"/>
        <w:tabs>
          <w:tab w:val="left" w:pos="142"/>
        </w:tabs>
        <w:spacing w:before="100" w:beforeAutospacing="1"/>
        <w:ind w:left="-142" w:right="95" w:firstLine="0"/>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Qualora i dati personali siano trattati per finalità di marketing diretto, l’interessato ha il diritto di opporsi in qualsiasi momento al trattamento dei dati personali che lo riguardano effettuato per tali finalità, compresa la profilazione nella misura in cui sia connessa a tale marketing diretto.</w:t>
      </w:r>
    </w:p>
    <w:p w14:paraId="3E245AD2" w14:textId="77777777" w:rsidR="0055432B" w:rsidRPr="00AF507C" w:rsidRDefault="00B65DBC" w:rsidP="0055432B">
      <w:pPr>
        <w:pStyle w:val="ListParagraph"/>
        <w:numPr>
          <w:ilvl w:val="0"/>
          <w:numId w:val="14"/>
        </w:numPr>
        <w:shd w:val="clear" w:color="auto" w:fill="FFFFFF"/>
        <w:tabs>
          <w:tab w:val="left" w:pos="142"/>
        </w:tabs>
        <w:spacing w:before="100" w:beforeAutospacing="1"/>
        <w:ind w:left="-142" w:right="95" w:firstLine="0"/>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Qualora l’interessato si opponga al trattamento per finalità di marketing diretto, i dati personali non sono più oggetto di trattamento per tali finalità.</w:t>
      </w:r>
    </w:p>
    <w:p w14:paraId="4F99B3D4" w14:textId="77777777" w:rsidR="0055432B" w:rsidRPr="00AF507C" w:rsidRDefault="00B65DBC" w:rsidP="0055432B">
      <w:pPr>
        <w:pStyle w:val="ListParagraph"/>
        <w:numPr>
          <w:ilvl w:val="0"/>
          <w:numId w:val="14"/>
        </w:numPr>
        <w:shd w:val="clear" w:color="auto" w:fill="FFFFFF"/>
        <w:tabs>
          <w:tab w:val="left" w:pos="142"/>
        </w:tabs>
        <w:spacing w:before="100" w:beforeAutospacing="1"/>
        <w:ind w:left="-142" w:right="95" w:firstLine="0"/>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lastRenderedPageBreak/>
        <w:t>Il diritto di cui ai paragrafi 1 e 2 è esplicitamente portato all’attenzione dell’interessato ed è presentato chiaramente e separatamente da qualsiasi altra informazione al più tardi al momento della prima comunicazione con l’interessato.</w:t>
      </w:r>
    </w:p>
    <w:p w14:paraId="336C2D51" w14:textId="02CB62CB" w:rsidR="00B65DBC" w:rsidRPr="00AF507C" w:rsidRDefault="00B65DBC" w:rsidP="0055432B">
      <w:pPr>
        <w:pStyle w:val="ListParagraph"/>
        <w:numPr>
          <w:ilvl w:val="0"/>
          <w:numId w:val="14"/>
        </w:numPr>
        <w:shd w:val="clear" w:color="auto" w:fill="FFFFFF"/>
        <w:tabs>
          <w:tab w:val="left" w:pos="142"/>
        </w:tabs>
        <w:spacing w:before="100" w:beforeAutospacing="1"/>
        <w:ind w:left="-142" w:right="95" w:firstLine="0"/>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Nel contesto dell’utilizzo di servizi della società dell’informazione e fatta salva la direttiva 2002/58/CE, l’interessato può esercitare il proprio diritto di opposizione con mezzi automatizzati che utilizzano specifiche tecniche.</w:t>
      </w:r>
    </w:p>
    <w:p w14:paraId="2CF7C926" w14:textId="11FF9BD0" w:rsidR="00B65DBC" w:rsidRPr="00B65DBC" w:rsidRDefault="0055432B" w:rsidP="00AF507C">
      <w:pPr>
        <w:pStyle w:val="NormalWeb"/>
        <w:shd w:val="clear" w:color="auto" w:fill="FFFFFF"/>
        <w:spacing w:before="0" w:beforeAutospacing="0" w:after="0" w:afterAutospacing="0"/>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 xml:space="preserve">6. </w:t>
      </w:r>
      <w:r w:rsidR="00B65DBC" w:rsidRPr="00AF507C">
        <w:rPr>
          <w:rFonts w:asciiTheme="minorHAnsi" w:hAnsiTheme="minorHAnsi" w:cstheme="minorHAnsi"/>
          <w:color w:val="000000" w:themeColor="text1"/>
          <w:sz w:val="22"/>
          <w:szCs w:val="22"/>
        </w:rPr>
        <w:t>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è necessario per l’esecuzione di un compito di interesse pubblico.</w:t>
      </w:r>
    </w:p>
    <w:p w14:paraId="22DEAD6D" w14:textId="396592DA" w:rsidR="0055432B" w:rsidRPr="00AF507C" w:rsidRDefault="00B65DBC" w:rsidP="00AF507C">
      <w:pPr>
        <w:spacing w:before="240" w:after="240"/>
        <w:ind w:left="-142" w:right="95"/>
        <w:jc w:val="both"/>
        <w:rPr>
          <w:rFonts w:asciiTheme="minorHAnsi" w:hAnsiTheme="minorHAnsi" w:cstheme="minorHAnsi"/>
          <w:i/>
          <w:iCs/>
          <w:color w:val="000000" w:themeColor="text1"/>
          <w:sz w:val="22"/>
          <w:szCs w:val="22"/>
        </w:rPr>
      </w:pPr>
      <w:r w:rsidRPr="00AF507C">
        <w:rPr>
          <w:rFonts w:asciiTheme="minorHAnsi" w:hAnsiTheme="minorHAnsi" w:cstheme="minorHAnsi"/>
          <w:i/>
          <w:iCs/>
          <w:color w:val="000000" w:themeColor="text1"/>
          <w:sz w:val="22"/>
          <w:szCs w:val="22"/>
        </w:rPr>
        <w:t>Art. 22 - Processo decisionale automatizzato relativo alle persone fisiche, compresa la profilazione</w:t>
      </w:r>
    </w:p>
    <w:p w14:paraId="646E80FB" w14:textId="77777777" w:rsidR="0055432B" w:rsidRPr="00AF507C" w:rsidRDefault="00B65DBC" w:rsidP="0055432B">
      <w:pPr>
        <w:pStyle w:val="ListParagraph"/>
        <w:numPr>
          <w:ilvl w:val="0"/>
          <w:numId w:val="15"/>
        </w:numPr>
        <w:tabs>
          <w:tab w:val="left" w:pos="142"/>
        </w:tabs>
        <w:ind w:left="-142" w:firstLine="0"/>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L’interessato ha il diritto di non essere sottoposto a una decisione basata unicamente sul trattamento automatizzato, compresa la profilazione, che produca effetti giuridici che lo riguardano o che incida in modo analogo significativamente sulla sua persona.</w:t>
      </w:r>
    </w:p>
    <w:p w14:paraId="4AEF9FCA" w14:textId="5ECFC968" w:rsidR="00B65DBC" w:rsidRPr="00AF507C" w:rsidRDefault="00B65DBC" w:rsidP="0055432B">
      <w:pPr>
        <w:pStyle w:val="ListParagraph"/>
        <w:numPr>
          <w:ilvl w:val="0"/>
          <w:numId w:val="15"/>
        </w:numPr>
        <w:tabs>
          <w:tab w:val="left" w:pos="142"/>
        </w:tabs>
        <w:ind w:left="-142" w:firstLine="0"/>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Il paragrafo 1 non si applica nel caso in cui la decisione:</w:t>
      </w:r>
    </w:p>
    <w:p w14:paraId="11F1C148" w14:textId="77777777" w:rsidR="0055432B" w:rsidRPr="00AF507C" w:rsidRDefault="0055432B" w:rsidP="0055432B">
      <w:pPr>
        <w:pStyle w:val="ListParagraph"/>
        <w:tabs>
          <w:tab w:val="left" w:pos="142"/>
        </w:tabs>
        <w:ind w:left="-142"/>
        <w:rPr>
          <w:rFonts w:asciiTheme="minorHAnsi" w:hAnsiTheme="minorHAnsi" w:cstheme="minorHAnsi"/>
          <w:color w:val="000000" w:themeColor="text1"/>
          <w:sz w:val="22"/>
          <w:szCs w:val="22"/>
        </w:rPr>
      </w:pPr>
    </w:p>
    <w:p w14:paraId="6DAAC0AC" w14:textId="19C6EC3C" w:rsidR="0055432B" w:rsidRPr="00AF507C" w:rsidRDefault="0055432B" w:rsidP="0055432B">
      <w:pPr>
        <w:pStyle w:val="ListParagraph"/>
        <w:numPr>
          <w:ilvl w:val="0"/>
          <w:numId w:val="17"/>
        </w:numPr>
        <w:spacing w:after="120"/>
        <w:ind w:right="96"/>
        <w:jc w:val="both"/>
        <w:rPr>
          <w:rFonts w:asciiTheme="minorHAnsi" w:hAnsiTheme="minorHAnsi" w:cstheme="minorHAnsi"/>
          <w:color w:val="000000" w:themeColor="text1"/>
          <w:sz w:val="22"/>
          <w:szCs w:val="22"/>
          <w:lang w:val="en-MT"/>
        </w:rPr>
      </w:pPr>
      <w:r w:rsidRPr="00AF507C">
        <w:rPr>
          <w:rFonts w:asciiTheme="minorHAnsi" w:hAnsiTheme="minorHAnsi" w:cstheme="minorHAnsi"/>
          <w:color w:val="000000" w:themeColor="text1"/>
          <w:sz w:val="22"/>
          <w:szCs w:val="22"/>
          <w:lang w:val="en-MT"/>
        </w:rPr>
        <w:t>sia necessaria per la conclusione o l’esecuzione di un contratto tra l’interessato e un titolare del trattamento;</w:t>
      </w:r>
    </w:p>
    <w:p w14:paraId="0C685664" w14:textId="3C22AFB3" w:rsidR="0055432B" w:rsidRPr="00AF507C" w:rsidRDefault="0055432B" w:rsidP="0055432B">
      <w:pPr>
        <w:pStyle w:val="ListParagraph"/>
        <w:numPr>
          <w:ilvl w:val="0"/>
          <w:numId w:val="17"/>
        </w:numPr>
        <w:spacing w:after="120"/>
        <w:ind w:right="96"/>
        <w:jc w:val="both"/>
        <w:rPr>
          <w:rFonts w:asciiTheme="minorHAnsi" w:hAnsiTheme="minorHAnsi" w:cstheme="minorHAnsi"/>
          <w:color w:val="000000" w:themeColor="text1"/>
          <w:sz w:val="22"/>
          <w:szCs w:val="22"/>
          <w:lang w:val="en-MT"/>
        </w:rPr>
      </w:pPr>
      <w:r w:rsidRPr="00AF507C">
        <w:rPr>
          <w:rFonts w:asciiTheme="minorHAnsi" w:hAnsiTheme="minorHAnsi" w:cstheme="minorHAnsi"/>
          <w:color w:val="000000" w:themeColor="text1"/>
          <w:sz w:val="22"/>
          <w:szCs w:val="22"/>
          <w:lang w:val="en-MT"/>
        </w:rPr>
        <w:t>sia autorizzata dal diritto dell’Unione o dello Stato membro cui è soggetto il tutolare del trattamento, che precisa altresì misure adeguate a tutela dei diritti, delle libertà e dei legittimi interessi dell’interessato;</w:t>
      </w:r>
    </w:p>
    <w:p w14:paraId="3DE4112B" w14:textId="37F34628" w:rsidR="0055432B" w:rsidRPr="00AF507C" w:rsidRDefault="0055432B" w:rsidP="0055432B">
      <w:pPr>
        <w:pStyle w:val="ListParagraph"/>
        <w:numPr>
          <w:ilvl w:val="0"/>
          <w:numId w:val="17"/>
        </w:numPr>
        <w:spacing w:after="120"/>
        <w:ind w:right="96"/>
        <w:jc w:val="both"/>
        <w:rPr>
          <w:rFonts w:asciiTheme="minorHAnsi" w:hAnsiTheme="minorHAnsi" w:cstheme="minorHAnsi"/>
          <w:color w:val="000000" w:themeColor="text1"/>
          <w:sz w:val="22"/>
          <w:szCs w:val="22"/>
          <w:lang w:val="en-MT"/>
        </w:rPr>
      </w:pPr>
      <w:r w:rsidRPr="00AF507C">
        <w:rPr>
          <w:rFonts w:asciiTheme="minorHAnsi" w:hAnsiTheme="minorHAnsi" w:cstheme="minorHAnsi"/>
          <w:color w:val="000000" w:themeColor="text1"/>
          <w:sz w:val="22"/>
          <w:szCs w:val="22"/>
          <w:lang w:val="en-MT"/>
        </w:rPr>
        <w:t>si basi sul consenso esplicito dell’interessato.</w:t>
      </w:r>
    </w:p>
    <w:p w14:paraId="626503F2" w14:textId="025CD1AA" w:rsidR="00B65DBC" w:rsidRPr="00AF507C" w:rsidRDefault="00B65DBC" w:rsidP="0055432B">
      <w:pPr>
        <w:pStyle w:val="ListParagraph"/>
        <w:numPr>
          <w:ilvl w:val="0"/>
          <w:numId w:val="15"/>
        </w:numPr>
        <w:tabs>
          <w:tab w:val="left" w:pos="142"/>
        </w:tabs>
        <w:spacing w:before="240" w:after="240"/>
        <w:ind w:left="-142" w:firstLine="0"/>
        <w:contextualSpacing w:val="0"/>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Nei casi di cui al paragrafo 2, lettere a) e c), il titolare del trattamento attua misure appropriate per tutelare i diritti, le libertà e i legittimi interessi dell’interessato, almeno il diritto di ottenere l’intervento umano da parte del titolare del trattamento, di esprimere la propria opinione e di contestare la decisione.</w:t>
      </w:r>
    </w:p>
    <w:p w14:paraId="58553FB1" w14:textId="77777777" w:rsidR="00B65DBC" w:rsidRPr="00AF507C" w:rsidRDefault="00B65DBC" w:rsidP="0055432B">
      <w:pPr>
        <w:pStyle w:val="ListParagraph"/>
        <w:numPr>
          <w:ilvl w:val="0"/>
          <w:numId w:val="15"/>
        </w:numPr>
        <w:tabs>
          <w:tab w:val="left" w:pos="142"/>
        </w:tabs>
        <w:spacing w:before="240" w:after="240"/>
        <w:ind w:left="-142" w:firstLine="0"/>
        <w:contextualSpacing w:val="0"/>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Le decisioni di cui al paragrafo 2 non si basano sulle categorie particolari di dati personali di cui all’articolo 9, paragrafo 1, a meno che non sia d’applicazione l’articolo 9, paragrafo 2, lettere a) o g), e non siano in vigore misure adeguate a tutela dei diritti, delle libertà e dei legittimi interessi dell’interessato.</w:t>
      </w:r>
    </w:p>
    <w:p w14:paraId="1FA00C22" w14:textId="77777777" w:rsidR="0055432B" w:rsidRPr="00AF507C" w:rsidRDefault="0055432B" w:rsidP="00336640">
      <w:pPr>
        <w:spacing w:before="240" w:after="240"/>
        <w:ind w:left="-142" w:right="95"/>
        <w:jc w:val="both"/>
        <w:rPr>
          <w:rFonts w:asciiTheme="minorHAnsi" w:hAnsiTheme="minorHAnsi" w:cstheme="minorHAnsi"/>
          <w:color w:val="000000" w:themeColor="text1"/>
          <w:sz w:val="22"/>
          <w:szCs w:val="22"/>
        </w:rPr>
      </w:pPr>
    </w:p>
    <w:p w14:paraId="393DFFEB" w14:textId="42B61B2E" w:rsidR="00AF507C" w:rsidRPr="00AF507C" w:rsidRDefault="00AF507C" w:rsidP="00AF507C">
      <w:pPr>
        <w:spacing w:before="120"/>
        <w:ind w:left="-142" w:right="96"/>
        <w:jc w:val="both"/>
        <w:rPr>
          <w:rFonts w:asciiTheme="minorHAnsi" w:hAnsiTheme="minorHAnsi" w:cstheme="minorHAnsi"/>
          <w:b/>
          <w:bCs/>
          <w:color w:val="000000" w:themeColor="text1"/>
          <w:sz w:val="22"/>
          <w:szCs w:val="22"/>
        </w:rPr>
      </w:pPr>
      <w:r w:rsidRPr="00AF507C">
        <w:rPr>
          <w:rFonts w:asciiTheme="minorHAnsi" w:hAnsiTheme="minorHAnsi" w:cstheme="minorHAnsi"/>
          <w:b/>
          <w:bCs/>
          <w:color w:val="000000" w:themeColor="text1"/>
          <w:sz w:val="22"/>
          <w:szCs w:val="22"/>
        </w:rPr>
        <w:t xml:space="preserve">Individuazione del titolare </w:t>
      </w:r>
    </w:p>
    <w:p w14:paraId="3B16CFBD" w14:textId="1046B40B" w:rsidR="005A7294" w:rsidRPr="00AF507C" w:rsidRDefault="003E6763" w:rsidP="00AF507C">
      <w:pPr>
        <w:spacing w:before="120"/>
        <w:ind w:left="-142" w:right="96"/>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 xml:space="preserve">Il Titolare del trattamento dei dati è la SSML Carlo Bo, con sede legale in Via Simone Martini 23, Milano nella persona del Direttore, Prof. Paolo Proietti. </w:t>
      </w:r>
    </w:p>
    <w:p w14:paraId="1DB0B192" w14:textId="77777777" w:rsidR="00944A4A" w:rsidRPr="00AF507C" w:rsidRDefault="00944A4A" w:rsidP="00336640">
      <w:pPr>
        <w:spacing w:before="240" w:after="240"/>
        <w:ind w:left="-142" w:right="95"/>
        <w:jc w:val="both"/>
        <w:rPr>
          <w:rFonts w:asciiTheme="minorHAnsi" w:hAnsiTheme="minorHAnsi" w:cstheme="minorHAnsi"/>
          <w:b/>
          <w:bCs/>
          <w:color w:val="000000" w:themeColor="text1"/>
          <w:sz w:val="22"/>
          <w:szCs w:val="22"/>
        </w:rPr>
      </w:pPr>
    </w:p>
    <w:p w14:paraId="41DFC89B" w14:textId="3ACAFAA5" w:rsidR="005A7294" w:rsidRPr="00AF507C" w:rsidRDefault="00AF507C" w:rsidP="00336640">
      <w:pPr>
        <w:spacing w:before="240" w:after="240"/>
        <w:ind w:left="-142" w:right="95"/>
        <w:jc w:val="both"/>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Consenso al trattamento dei dati personali</w:t>
      </w:r>
    </w:p>
    <w:p w14:paraId="5E3EB9D2" w14:textId="77777777" w:rsidR="00944A4A" w:rsidRPr="00AF507C" w:rsidRDefault="00944A4A" w:rsidP="00336640">
      <w:pPr>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 xml:space="preserve"> Io sottoscritto/a alla luce dell’informativa ricevuta</w:t>
      </w:r>
    </w:p>
    <w:p w14:paraId="276BA4E0" w14:textId="77777777" w:rsidR="00944A4A" w:rsidRPr="00AF507C" w:rsidRDefault="00944A4A" w:rsidP="00336640">
      <w:pPr>
        <w:ind w:left="-142" w:right="95"/>
        <w:jc w:val="both"/>
        <w:rPr>
          <w:rFonts w:asciiTheme="minorHAnsi" w:hAnsiTheme="minorHAnsi" w:cstheme="minorHAnsi"/>
          <w:color w:val="000000" w:themeColor="text1"/>
          <w:sz w:val="22"/>
          <w:szCs w:val="22"/>
        </w:rPr>
      </w:pPr>
    </w:p>
    <w:p w14:paraId="67A0FB51" w14:textId="77777777" w:rsidR="00944A4A" w:rsidRPr="00AF507C" w:rsidRDefault="00944A4A" w:rsidP="00336640">
      <w:pPr>
        <w:ind w:left="-142" w:right="95"/>
        <w:jc w:val="both"/>
        <w:rPr>
          <w:rFonts w:asciiTheme="minorHAnsi" w:hAnsiTheme="minorHAnsi" w:cstheme="minorHAnsi"/>
          <w:color w:val="000000" w:themeColor="text1"/>
          <w:sz w:val="22"/>
          <w:szCs w:val="22"/>
        </w:rPr>
      </w:pPr>
      <w:r w:rsidRPr="00AF507C">
        <w:rPr>
          <w:rFonts w:ascii="Apple Color Emoji" w:hAnsi="Apple Color Emoji" w:cs="Apple Color Emoji"/>
          <w:color w:val="000000" w:themeColor="text1"/>
          <w:sz w:val="22"/>
          <w:szCs w:val="22"/>
        </w:rPr>
        <w:t>◻</w:t>
      </w:r>
      <w:r w:rsidRPr="00AF507C">
        <w:rPr>
          <w:rFonts w:asciiTheme="minorHAnsi" w:hAnsiTheme="minorHAnsi" w:cstheme="minorHAnsi"/>
          <w:color w:val="000000" w:themeColor="text1"/>
          <w:sz w:val="22"/>
          <w:szCs w:val="22"/>
        </w:rPr>
        <w:t xml:space="preserve">esprimo il consenso          </w:t>
      </w:r>
      <w:r w:rsidRPr="00AF507C">
        <w:rPr>
          <w:rFonts w:ascii="Apple Color Emoji" w:hAnsi="Apple Color Emoji" w:cs="Apple Color Emoji"/>
          <w:color w:val="000000" w:themeColor="text1"/>
          <w:sz w:val="22"/>
          <w:szCs w:val="22"/>
        </w:rPr>
        <w:t>◻</w:t>
      </w:r>
      <w:r w:rsidRPr="00AF507C">
        <w:rPr>
          <w:rFonts w:asciiTheme="minorHAnsi" w:hAnsiTheme="minorHAnsi" w:cstheme="minorHAnsi"/>
          <w:color w:val="000000" w:themeColor="text1"/>
          <w:sz w:val="22"/>
          <w:szCs w:val="22"/>
        </w:rPr>
        <w:t>NON esprimo il consenso al trattamento dei miei dati personali inclusi quelli considerati come categorie particolari di dati.</w:t>
      </w:r>
    </w:p>
    <w:p w14:paraId="25D63961" w14:textId="77777777" w:rsidR="00944A4A" w:rsidRPr="00AF507C" w:rsidRDefault="00944A4A" w:rsidP="00336640">
      <w:pPr>
        <w:ind w:left="-142" w:right="95"/>
        <w:jc w:val="both"/>
        <w:rPr>
          <w:rFonts w:asciiTheme="minorHAnsi" w:hAnsiTheme="minorHAnsi" w:cstheme="minorHAnsi"/>
          <w:color w:val="000000" w:themeColor="text1"/>
          <w:sz w:val="22"/>
          <w:szCs w:val="22"/>
        </w:rPr>
      </w:pPr>
    </w:p>
    <w:p w14:paraId="266407BF" w14:textId="77777777" w:rsidR="00944A4A" w:rsidRPr="00AF507C" w:rsidRDefault="00944A4A" w:rsidP="00336640">
      <w:pPr>
        <w:ind w:left="-142" w:right="95"/>
        <w:jc w:val="both"/>
        <w:rPr>
          <w:rFonts w:asciiTheme="minorHAnsi" w:hAnsiTheme="minorHAnsi" w:cstheme="minorHAnsi"/>
          <w:color w:val="000000" w:themeColor="text1"/>
          <w:sz w:val="22"/>
          <w:szCs w:val="22"/>
        </w:rPr>
      </w:pPr>
      <w:r w:rsidRPr="00AF507C">
        <w:rPr>
          <w:rFonts w:ascii="Apple Color Emoji" w:hAnsi="Apple Color Emoji" w:cs="Apple Color Emoji"/>
          <w:color w:val="000000" w:themeColor="text1"/>
          <w:sz w:val="22"/>
          <w:szCs w:val="22"/>
        </w:rPr>
        <w:lastRenderedPageBreak/>
        <w:t>◻</w:t>
      </w:r>
      <w:r w:rsidRPr="00AF507C">
        <w:rPr>
          <w:rFonts w:asciiTheme="minorHAnsi" w:hAnsiTheme="minorHAnsi" w:cstheme="minorHAnsi"/>
          <w:color w:val="000000" w:themeColor="text1"/>
          <w:sz w:val="22"/>
          <w:szCs w:val="22"/>
        </w:rPr>
        <w:t xml:space="preserve">esprimo il consenso </w:t>
      </w:r>
      <w:r w:rsidRPr="00AF507C">
        <w:rPr>
          <w:rFonts w:ascii="Apple Color Emoji" w:hAnsi="Apple Color Emoji" w:cs="Apple Color Emoji"/>
          <w:color w:val="000000" w:themeColor="text1"/>
          <w:sz w:val="22"/>
          <w:szCs w:val="22"/>
        </w:rPr>
        <w:t>◻</w:t>
      </w:r>
      <w:r w:rsidRPr="00AF507C">
        <w:rPr>
          <w:rFonts w:asciiTheme="minorHAnsi" w:hAnsiTheme="minorHAnsi" w:cstheme="minorHAnsi"/>
          <w:color w:val="000000" w:themeColor="text1"/>
          <w:sz w:val="22"/>
          <w:szCs w:val="22"/>
        </w:rPr>
        <w:t xml:space="preserve"> NON esprimo il consenso alla comunicazione dei miei dati personali ad enti pubblici e società di natura privata per le finalità indicate nell’informativa.</w:t>
      </w:r>
    </w:p>
    <w:p w14:paraId="6689E521" w14:textId="77777777" w:rsidR="00944A4A" w:rsidRPr="00AF507C" w:rsidRDefault="00944A4A" w:rsidP="00336640">
      <w:pPr>
        <w:ind w:left="-142" w:right="95"/>
        <w:jc w:val="both"/>
        <w:rPr>
          <w:rFonts w:asciiTheme="minorHAnsi" w:hAnsiTheme="minorHAnsi" w:cstheme="minorHAnsi"/>
          <w:color w:val="000000" w:themeColor="text1"/>
          <w:sz w:val="22"/>
          <w:szCs w:val="22"/>
        </w:rPr>
      </w:pPr>
    </w:p>
    <w:p w14:paraId="53280C69" w14:textId="77777777" w:rsidR="00944A4A" w:rsidRPr="00AF507C" w:rsidRDefault="00944A4A" w:rsidP="00336640">
      <w:pPr>
        <w:ind w:left="-142" w:right="95"/>
        <w:jc w:val="both"/>
        <w:rPr>
          <w:rFonts w:asciiTheme="minorHAnsi" w:hAnsiTheme="minorHAnsi" w:cstheme="minorHAnsi"/>
          <w:color w:val="000000" w:themeColor="text1"/>
          <w:sz w:val="22"/>
          <w:szCs w:val="22"/>
        </w:rPr>
      </w:pPr>
      <w:r w:rsidRPr="00AF507C">
        <w:rPr>
          <w:rFonts w:ascii="Apple Color Emoji" w:hAnsi="Apple Color Emoji" w:cs="Apple Color Emoji"/>
          <w:color w:val="000000" w:themeColor="text1"/>
          <w:sz w:val="22"/>
          <w:szCs w:val="22"/>
        </w:rPr>
        <w:t>◻</w:t>
      </w:r>
      <w:r w:rsidRPr="00AF507C">
        <w:rPr>
          <w:rFonts w:asciiTheme="minorHAnsi" w:hAnsiTheme="minorHAnsi" w:cstheme="minorHAnsi"/>
          <w:color w:val="000000" w:themeColor="text1"/>
          <w:sz w:val="22"/>
          <w:szCs w:val="22"/>
        </w:rPr>
        <w:t xml:space="preserve">esprimo il consenso </w:t>
      </w:r>
      <w:r w:rsidRPr="00AF507C">
        <w:rPr>
          <w:rFonts w:ascii="Apple Color Emoji" w:hAnsi="Apple Color Emoji" w:cs="Apple Color Emoji"/>
          <w:color w:val="000000" w:themeColor="text1"/>
          <w:sz w:val="22"/>
          <w:szCs w:val="22"/>
        </w:rPr>
        <w:t>◻</w:t>
      </w:r>
      <w:r w:rsidRPr="00AF507C">
        <w:rPr>
          <w:rFonts w:asciiTheme="minorHAnsi" w:hAnsiTheme="minorHAnsi" w:cstheme="minorHAnsi"/>
          <w:color w:val="000000" w:themeColor="text1"/>
          <w:sz w:val="22"/>
          <w:szCs w:val="22"/>
        </w:rPr>
        <w:t xml:space="preserve"> NON esprimo il consenso al trattamento delle categorie particolari dei miei dati personali così come indicati nell’informativa che precede.</w:t>
      </w:r>
      <w:r w:rsidRPr="00AF507C">
        <w:rPr>
          <w:rFonts w:asciiTheme="minorHAnsi" w:hAnsiTheme="minorHAnsi" w:cstheme="minorHAnsi"/>
          <w:color w:val="000000" w:themeColor="text1"/>
          <w:sz w:val="22"/>
          <w:szCs w:val="22"/>
        </w:rPr>
        <w:cr/>
      </w:r>
    </w:p>
    <w:p w14:paraId="4D198D77" w14:textId="77777777" w:rsidR="00944A4A" w:rsidRPr="00AF507C" w:rsidRDefault="00944A4A" w:rsidP="00336640">
      <w:pPr>
        <w:ind w:left="-142" w:right="95"/>
        <w:jc w:val="both"/>
        <w:rPr>
          <w:rFonts w:asciiTheme="minorHAnsi" w:hAnsiTheme="minorHAnsi" w:cstheme="minorHAnsi"/>
          <w:color w:val="000000" w:themeColor="text1"/>
          <w:sz w:val="22"/>
          <w:szCs w:val="22"/>
        </w:rPr>
      </w:pPr>
    </w:p>
    <w:p w14:paraId="1EC1D068" w14:textId="559B572F" w:rsidR="00944A4A" w:rsidRPr="00AF507C" w:rsidRDefault="00944A4A" w:rsidP="00336640">
      <w:pPr>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Data e luogo</w:t>
      </w:r>
    </w:p>
    <w:p w14:paraId="364E5058" w14:textId="77777777" w:rsidR="00944A4A" w:rsidRPr="00AF507C" w:rsidRDefault="00944A4A" w:rsidP="00336640">
      <w:pPr>
        <w:ind w:left="-142" w:right="95"/>
        <w:jc w:val="both"/>
        <w:rPr>
          <w:rFonts w:asciiTheme="minorHAnsi" w:hAnsiTheme="minorHAnsi" w:cstheme="minorHAnsi"/>
          <w:color w:val="000000" w:themeColor="text1"/>
          <w:sz w:val="22"/>
          <w:szCs w:val="22"/>
        </w:rPr>
      </w:pPr>
    </w:p>
    <w:p w14:paraId="427107CA" w14:textId="0C2A10A8" w:rsidR="00944A4A" w:rsidRPr="00AF507C" w:rsidRDefault="0000420D" w:rsidP="00336640">
      <w:pPr>
        <w:ind w:left="-142" w:right="95"/>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Luogo, Data </w:t>
      </w:r>
    </w:p>
    <w:p w14:paraId="20A8FD60" w14:textId="77777777" w:rsidR="00AF507C" w:rsidRDefault="00AF507C" w:rsidP="00301D9F">
      <w:pPr>
        <w:ind w:right="95"/>
        <w:jc w:val="both"/>
        <w:rPr>
          <w:rFonts w:asciiTheme="minorHAnsi" w:hAnsiTheme="minorHAnsi" w:cstheme="minorHAnsi"/>
          <w:color w:val="000000" w:themeColor="text1"/>
          <w:sz w:val="22"/>
          <w:szCs w:val="22"/>
        </w:rPr>
      </w:pPr>
    </w:p>
    <w:p w14:paraId="48AF74F7" w14:textId="77777777" w:rsidR="00AF507C" w:rsidRDefault="00AF507C" w:rsidP="00301D9F">
      <w:pPr>
        <w:ind w:right="95"/>
        <w:jc w:val="both"/>
        <w:rPr>
          <w:rFonts w:asciiTheme="minorHAnsi" w:hAnsiTheme="minorHAnsi" w:cstheme="minorHAnsi"/>
          <w:color w:val="000000" w:themeColor="text1"/>
          <w:sz w:val="22"/>
          <w:szCs w:val="22"/>
        </w:rPr>
      </w:pPr>
    </w:p>
    <w:p w14:paraId="248789A8" w14:textId="01377C7D" w:rsidR="00AF507C" w:rsidRDefault="00AF507C" w:rsidP="00336640">
      <w:pPr>
        <w:ind w:left="-142" w:right="95"/>
        <w:jc w:val="both"/>
        <w:rPr>
          <w:rFonts w:asciiTheme="minorHAnsi" w:hAnsiTheme="minorHAnsi" w:cstheme="minorHAnsi"/>
          <w:color w:val="000000" w:themeColor="text1"/>
          <w:sz w:val="22"/>
          <w:szCs w:val="22"/>
        </w:rPr>
      </w:pPr>
      <w:r w:rsidRPr="00AF507C">
        <w:rPr>
          <w:rFonts w:asciiTheme="minorHAnsi" w:hAnsiTheme="minorHAnsi" w:cstheme="minorHAnsi"/>
          <w:color w:val="000000" w:themeColor="text1"/>
          <w:sz w:val="22"/>
          <w:szCs w:val="22"/>
        </w:rPr>
        <w:t>Firma</w:t>
      </w:r>
    </w:p>
    <w:p w14:paraId="009DC725" w14:textId="77777777" w:rsidR="00301D9F" w:rsidRDefault="00301D9F" w:rsidP="00336640">
      <w:pPr>
        <w:ind w:left="-142" w:right="95"/>
        <w:jc w:val="both"/>
        <w:rPr>
          <w:rFonts w:asciiTheme="minorHAnsi" w:hAnsiTheme="minorHAnsi" w:cstheme="minorHAnsi"/>
          <w:color w:val="000000" w:themeColor="text1"/>
          <w:sz w:val="22"/>
          <w:szCs w:val="22"/>
        </w:rPr>
      </w:pPr>
    </w:p>
    <w:p w14:paraId="7AA8FE5D" w14:textId="1F158DD2" w:rsidR="0000420D" w:rsidRPr="0000420D" w:rsidRDefault="00301D9F" w:rsidP="0000420D">
      <w:pPr>
        <w:ind w:left="-142" w:right="95"/>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___________________</w:t>
      </w:r>
    </w:p>
    <w:sectPr w:rsidR="0000420D" w:rsidRPr="0000420D" w:rsidSect="00AF507C">
      <w:headerReference w:type="default" r:id="rId7"/>
      <w:footerReference w:type="default" r:id="rId8"/>
      <w:pgSz w:w="11906" w:h="16838"/>
      <w:pgMar w:top="1440" w:right="1535" w:bottom="5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B35DD" w14:textId="77777777" w:rsidR="0000296B" w:rsidRDefault="0000296B" w:rsidP="005C2682">
      <w:r>
        <w:separator/>
      </w:r>
    </w:p>
  </w:endnote>
  <w:endnote w:type="continuationSeparator" w:id="0">
    <w:p w14:paraId="39081C71" w14:textId="77777777" w:rsidR="0000296B" w:rsidRDefault="0000296B" w:rsidP="005C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F83B" w14:textId="77777777" w:rsidR="00A23416" w:rsidRPr="00CD1308" w:rsidRDefault="005A7294" w:rsidP="00A23416">
    <w:pPr>
      <w:pStyle w:val="Footer"/>
      <w:jc w:val="center"/>
      <w:rPr>
        <w:sz w:val="21"/>
        <w:szCs w:val="21"/>
      </w:rPr>
    </w:pPr>
    <w:r>
      <w:rPr>
        <w:rFonts w:ascii="Helvetica" w:hAnsi="Helvetica" w:cs="Helvetica"/>
        <w:sz w:val="18"/>
        <w:szCs w:val="18"/>
      </w:rPr>
      <w:t xml:space="preserve"> </w:t>
    </w:r>
    <w:r w:rsidR="00A23416" w:rsidRPr="00CD1308">
      <w:rPr>
        <w:rFonts w:ascii="Segoe UI" w:hAnsi="Segoe UI" w:cs="Segoe UI"/>
        <w:color w:val="212121"/>
        <w:sz w:val="21"/>
        <w:szCs w:val="21"/>
        <w:shd w:val="clear" w:color="auto" w:fill="FFFFFF"/>
      </w:rPr>
      <w:t>Ufficio Erasmus &amp; Internazionalizzazione SSML Carlo Bo</w:t>
    </w:r>
  </w:p>
  <w:p w14:paraId="713BAEE4" w14:textId="52A8DAF4" w:rsidR="005C2682" w:rsidRPr="005C2682" w:rsidRDefault="005C2682" w:rsidP="005C2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D42D" w14:textId="77777777" w:rsidR="0000296B" w:rsidRDefault="0000296B" w:rsidP="005C2682">
      <w:r>
        <w:separator/>
      </w:r>
    </w:p>
  </w:footnote>
  <w:footnote w:type="continuationSeparator" w:id="0">
    <w:p w14:paraId="27F0253A" w14:textId="77777777" w:rsidR="0000296B" w:rsidRDefault="0000296B" w:rsidP="005C2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232E" w14:textId="3C52F2A0" w:rsidR="005C2682" w:rsidRPr="005C2682" w:rsidRDefault="00A23416" w:rsidP="00A23416">
    <w:pPr>
      <w:pStyle w:val="Header"/>
      <w:jc w:val="center"/>
    </w:pPr>
    <w:r>
      <w:rPr>
        <w:noProof/>
      </w:rPr>
      <w:drawing>
        <wp:inline distT="0" distB="0" distL="0" distR="0" wp14:anchorId="18898E15" wp14:editId="0D7E2E26">
          <wp:extent cx="2223247" cy="744069"/>
          <wp:effectExtent l="0" t="0" r="0" b="5715"/>
          <wp:docPr id="193377269"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7269" name="Picture 1" descr="A logo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44631" cy="7512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6C56"/>
    <w:multiLevelType w:val="multilevel"/>
    <w:tmpl w:val="F1FE5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8C5957"/>
    <w:multiLevelType w:val="multilevel"/>
    <w:tmpl w:val="497A5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D975CA"/>
    <w:multiLevelType w:val="hybridMultilevel"/>
    <w:tmpl w:val="1E0AB814"/>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 w15:restartNumberingAfterBreak="0">
    <w:nsid w:val="28701AF8"/>
    <w:multiLevelType w:val="hybridMultilevel"/>
    <w:tmpl w:val="AB7C2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C50BD6"/>
    <w:multiLevelType w:val="hybridMultilevel"/>
    <w:tmpl w:val="F7E0FC74"/>
    <w:lvl w:ilvl="0" w:tplc="7640D6AA">
      <w:start w:val="1"/>
      <w:numFmt w:val="lowerLetter"/>
      <w:lvlText w:val="%1)"/>
      <w:lvlJc w:val="left"/>
      <w:pPr>
        <w:ind w:left="720" w:hanging="360"/>
      </w:pPr>
      <w:rPr>
        <w:rFonts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3156D9"/>
    <w:multiLevelType w:val="hybridMultilevel"/>
    <w:tmpl w:val="6C14991A"/>
    <w:lvl w:ilvl="0" w:tplc="F6A815EC">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363B3032"/>
    <w:multiLevelType w:val="hybridMultilevel"/>
    <w:tmpl w:val="3126D4E0"/>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37020B81"/>
    <w:multiLevelType w:val="multilevel"/>
    <w:tmpl w:val="19E25B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243F06"/>
    <w:multiLevelType w:val="multilevel"/>
    <w:tmpl w:val="39061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7B5962"/>
    <w:multiLevelType w:val="hybridMultilevel"/>
    <w:tmpl w:val="B442BF04"/>
    <w:lvl w:ilvl="0" w:tplc="10D65394">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0" w15:restartNumberingAfterBreak="0">
    <w:nsid w:val="538561F1"/>
    <w:multiLevelType w:val="hybridMultilevel"/>
    <w:tmpl w:val="4A843EF6"/>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1" w15:restartNumberingAfterBreak="0">
    <w:nsid w:val="5BA10AB8"/>
    <w:multiLevelType w:val="multilevel"/>
    <w:tmpl w:val="D21AE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395B2C"/>
    <w:multiLevelType w:val="multilevel"/>
    <w:tmpl w:val="D7266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CC73FB"/>
    <w:multiLevelType w:val="hybridMultilevel"/>
    <w:tmpl w:val="72664C76"/>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4" w15:restartNumberingAfterBreak="0">
    <w:nsid w:val="761C6C43"/>
    <w:multiLevelType w:val="hybridMultilevel"/>
    <w:tmpl w:val="4204F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9432D2"/>
    <w:multiLevelType w:val="multilevel"/>
    <w:tmpl w:val="A030F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BB3176"/>
    <w:multiLevelType w:val="hybridMultilevel"/>
    <w:tmpl w:val="94283446"/>
    <w:lvl w:ilvl="0" w:tplc="F6A815EC">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299530">
    <w:abstractNumId w:val="5"/>
  </w:num>
  <w:num w:numId="2" w16cid:durableId="482505660">
    <w:abstractNumId w:val="16"/>
  </w:num>
  <w:num w:numId="3" w16cid:durableId="928081877">
    <w:abstractNumId w:val="4"/>
  </w:num>
  <w:num w:numId="4" w16cid:durableId="2031486768">
    <w:abstractNumId w:val="3"/>
  </w:num>
  <w:num w:numId="5" w16cid:durableId="1114981719">
    <w:abstractNumId w:val="12"/>
  </w:num>
  <w:num w:numId="6" w16cid:durableId="35014516">
    <w:abstractNumId w:val="1"/>
  </w:num>
  <w:num w:numId="7" w16cid:durableId="1253512268">
    <w:abstractNumId w:val="15"/>
  </w:num>
  <w:num w:numId="8" w16cid:durableId="2103450229">
    <w:abstractNumId w:val="0"/>
  </w:num>
  <w:num w:numId="9" w16cid:durableId="1258948344">
    <w:abstractNumId w:val="8"/>
  </w:num>
  <w:num w:numId="10" w16cid:durableId="1140734884">
    <w:abstractNumId w:val="11"/>
  </w:num>
  <w:num w:numId="11" w16cid:durableId="921991038">
    <w:abstractNumId w:val="7"/>
  </w:num>
  <w:num w:numId="12" w16cid:durableId="1871843426">
    <w:abstractNumId w:val="2"/>
  </w:num>
  <w:num w:numId="13" w16cid:durableId="2085033187">
    <w:abstractNumId w:val="13"/>
  </w:num>
  <w:num w:numId="14" w16cid:durableId="219678121">
    <w:abstractNumId w:val="10"/>
  </w:num>
  <w:num w:numId="15" w16cid:durableId="1108431453">
    <w:abstractNumId w:val="14"/>
  </w:num>
  <w:num w:numId="16" w16cid:durableId="468523763">
    <w:abstractNumId w:val="9"/>
  </w:num>
  <w:num w:numId="17" w16cid:durableId="2007318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E21"/>
    <w:rsid w:val="0000296B"/>
    <w:rsid w:val="0000420D"/>
    <w:rsid w:val="00157349"/>
    <w:rsid w:val="0018664F"/>
    <w:rsid w:val="001B4771"/>
    <w:rsid w:val="001B499F"/>
    <w:rsid w:val="001D3E9B"/>
    <w:rsid w:val="00216632"/>
    <w:rsid w:val="00284A57"/>
    <w:rsid w:val="0029147C"/>
    <w:rsid w:val="00301D9F"/>
    <w:rsid w:val="00313F5A"/>
    <w:rsid w:val="00336640"/>
    <w:rsid w:val="00376961"/>
    <w:rsid w:val="003779BF"/>
    <w:rsid w:val="003A6D19"/>
    <w:rsid w:val="003E311A"/>
    <w:rsid w:val="003E6763"/>
    <w:rsid w:val="004337E3"/>
    <w:rsid w:val="004346FD"/>
    <w:rsid w:val="00480EEF"/>
    <w:rsid w:val="00487A70"/>
    <w:rsid w:val="004914E2"/>
    <w:rsid w:val="00494B2D"/>
    <w:rsid w:val="0055020A"/>
    <w:rsid w:val="0055432B"/>
    <w:rsid w:val="00583B7D"/>
    <w:rsid w:val="005A7294"/>
    <w:rsid w:val="005C2682"/>
    <w:rsid w:val="006A2A20"/>
    <w:rsid w:val="006C4312"/>
    <w:rsid w:val="00707352"/>
    <w:rsid w:val="00786E7C"/>
    <w:rsid w:val="007907EC"/>
    <w:rsid w:val="00937F32"/>
    <w:rsid w:val="00944A4A"/>
    <w:rsid w:val="009A084A"/>
    <w:rsid w:val="009A4EF5"/>
    <w:rsid w:val="00A125BA"/>
    <w:rsid w:val="00A23416"/>
    <w:rsid w:val="00A5220D"/>
    <w:rsid w:val="00A623E0"/>
    <w:rsid w:val="00A94E61"/>
    <w:rsid w:val="00AC3DE7"/>
    <w:rsid w:val="00AF507C"/>
    <w:rsid w:val="00B54403"/>
    <w:rsid w:val="00B65DBC"/>
    <w:rsid w:val="00BC1E21"/>
    <w:rsid w:val="00C05DF5"/>
    <w:rsid w:val="00CC6519"/>
    <w:rsid w:val="00CF71A5"/>
    <w:rsid w:val="00D307F3"/>
    <w:rsid w:val="00DB1E75"/>
    <w:rsid w:val="00DE5B14"/>
    <w:rsid w:val="00E50831"/>
    <w:rsid w:val="00E60E80"/>
    <w:rsid w:val="00E8223C"/>
    <w:rsid w:val="00ED5110"/>
    <w:rsid w:val="00EF4E76"/>
    <w:rsid w:val="00F00F0A"/>
    <w:rsid w:val="00F11E96"/>
    <w:rsid w:val="00F66D7A"/>
    <w:rsid w:val="00F864E0"/>
    <w:rsid w:val="00FC58A4"/>
    <w:rsid w:val="00FE4BB6"/>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5B77"/>
  <w15:chartTrackingRefBased/>
  <w15:docId w15:val="{55F7106A-7D69-46F7-B9E9-308D98AD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BB6"/>
    <w:pPr>
      <w:spacing w:after="0" w:line="240" w:lineRule="auto"/>
    </w:pPr>
    <w:rPr>
      <w:rFonts w:ascii="Times New Roman" w:eastAsia="Times New Roman" w:hAnsi="Times New Roman" w:cs="Times New Roman"/>
      <w:sz w:val="24"/>
      <w:szCs w:val="24"/>
      <w:lang w:val="it-IT" w:eastAsia="it-IT"/>
    </w:rPr>
  </w:style>
  <w:style w:type="paragraph" w:styleId="Heading4">
    <w:name w:val="heading 4"/>
    <w:basedOn w:val="Normal"/>
    <w:next w:val="Normal"/>
    <w:link w:val="Heading4Char"/>
    <w:uiPriority w:val="9"/>
    <w:semiHidden/>
    <w:unhideWhenUsed/>
    <w:qFormat/>
    <w:rsid w:val="00B65DB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BC1E21"/>
  </w:style>
  <w:style w:type="paragraph" w:styleId="ListParagraph">
    <w:name w:val="List Paragraph"/>
    <w:basedOn w:val="Normal"/>
    <w:uiPriority w:val="99"/>
    <w:qFormat/>
    <w:rsid w:val="00BC1E21"/>
    <w:pPr>
      <w:ind w:left="720"/>
      <w:contextualSpacing/>
    </w:pPr>
  </w:style>
  <w:style w:type="character" w:styleId="Hyperlink">
    <w:name w:val="Hyperlink"/>
    <w:basedOn w:val="DefaultParagraphFont"/>
    <w:uiPriority w:val="99"/>
    <w:unhideWhenUsed/>
    <w:rsid w:val="00A125BA"/>
    <w:rPr>
      <w:color w:val="0563C1" w:themeColor="hyperlink"/>
      <w:u w:val="single"/>
    </w:rPr>
  </w:style>
  <w:style w:type="character" w:customStyle="1" w:styleId="Menzionenonrisolta1">
    <w:name w:val="Menzione non risolta1"/>
    <w:basedOn w:val="DefaultParagraphFont"/>
    <w:uiPriority w:val="99"/>
    <w:semiHidden/>
    <w:unhideWhenUsed/>
    <w:rsid w:val="00A125BA"/>
    <w:rPr>
      <w:color w:val="605E5C"/>
      <w:shd w:val="clear" w:color="auto" w:fill="E1DFDD"/>
    </w:rPr>
  </w:style>
  <w:style w:type="character" w:styleId="FollowedHyperlink">
    <w:name w:val="FollowedHyperlink"/>
    <w:basedOn w:val="DefaultParagraphFont"/>
    <w:uiPriority w:val="99"/>
    <w:semiHidden/>
    <w:unhideWhenUsed/>
    <w:rsid w:val="00E8223C"/>
    <w:rPr>
      <w:color w:val="954F72" w:themeColor="followedHyperlink"/>
      <w:u w:val="single"/>
    </w:rPr>
  </w:style>
  <w:style w:type="paragraph" w:styleId="Header">
    <w:name w:val="header"/>
    <w:basedOn w:val="Normal"/>
    <w:link w:val="HeaderChar"/>
    <w:uiPriority w:val="99"/>
    <w:unhideWhenUsed/>
    <w:rsid w:val="005C2682"/>
    <w:pPr>
      <w:tabs>
        <w:tab w:val="center" w:pos="4513"/>
        <w:tab w:val="right" w:pos="9026"/>
      </w:tabs>
    </w:pPr>
  </w:style>
  <w:style w:type="character" w:customStyle="1" w:styleId="HeaderChar">
    <w:name w:val="Header Char"/>
    <w:basedOn w:val="DefaultParagraphFont"/>
    <w:link w:val="Header"/>
    <w:uiPriority w:val="99"/>
    <w:rsid w:val="005C2682"/>
  </w:style>
  <w:style w:type="paragraph" w:styleId="Footer">
    <w:name w:val="footer"/>
    <w:basedOn w:val="Normal"/>
    <w:link w:val="FooterChar"/>
    <w:uiPriority w:val="99"/>
    <w:unhideWhenUsed/>
    <w:rsid w:val="005C2682"/>
    <w:pPr>
      <w:tabs>
        <w:tab w:val="center" w:pos="4513"/>
        <w:tab w:val="right" w:pos="9026"/>
      </w:tabs>
    </w:pPr>
  </w:style>
  <w:style w:type="character" w:customStyle="1" w:styleId="FooterChar">
    <w:name w:val="Footer Char"/>
    <w:basedOn w:val="DefaultParagraphFont"/>
    <w:link w:val="Footer"/>
    <w:uiPriority w:val="99"/>
    <w:rsid w:val="005C2682"/>
  </w:style>
  <w:style w:type="paragraph" w:styleId="NormalWeb">
    <w:name w:val="Normal (Web)"/>
    <w:basedOn w:val="Normal"/>
    <w:uiPriority w:val="99"/>
    <w:rsid w:val="00FE4BB6"/>
    <w:pPr>
      <w:spacing w:before="100" w:beforeAutospacing="1" w:after="100" w:afterAutospacing="1"/>
    </w:pPr>
  </w:style>
  <w:style w:type="character" w:styleId="Strong">
    <w:name w:val="Strong"/>
    <w:basedOn w:val="DefaultParagraphFont"/>
    <w:uiPriority w:val="22"/>
    <w:qFormat/>
    <w:rsid w:val="00B65DBC"/>
    <w:rPr>
      <w:b/>
      <w:bCs/>
    </w:rPr>
  </w:style>
  <w:style w:type="character" w:customStyle="1" w:styleId="Heading4Char">
    <w:name w:val="Heading 4 Char"/>
    <w:basedOn w:val="DefaultParagraphFont"/>
    <w:link w:val="Heading4"/>
    <w:uiPriority w:val="9"/>
    <w:semiHidden/>
    <w:rsid w:val="00B65DBC"/>
    <w:rPr>
      <w:rFonts w:asciiTheme="majorHAnsi" w:eastAsiaTheme="majorEastAsia" w:hAnsiTheme="majorHAnsi" w:cstheme="majorBidi"/>
      <w:i/>
      <w:iCs/>
      <w:color w:val="2F5496" w:themeColor="accent1" w:themeShade="BF"/>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3249">
      <w:bodyDiv w:val="1"/>
      <w:marLeft w:val="0"/>
      <w:marRight w:val="0"/>
      <w:marTop w:val="0"/>
      <w:marBottom w:val="0"/>
      <w:divBdr>
        <w:top w:val="none" w:sz="0" w:space="0" w:color="auto"/>
        <w:left w:val="none" w:sz="0" w:space="0" w:color="auto"/>
        <w:bottom w:val="none" w:sz="0" w:space="0" w:color="auto"/>
        <w:right w:val="none" w:sz="0" w:space="0" w:color="auto"/>
      </w:divBdr>
    </w:div>
    <w:div w:id="219099363">
      <w:bodyDiv w:val="1"/>
      <w:marLeft w:val="0"/>
      <w:marRight w:val="0"/>
      <w:marTop w:val="0"/>
      <w:marBottom w:val="0"/>
      <w:divBdr>
        <w:top w:val="none" w:sz="0" w:space="0" w:color="auto"/>
        <w:left w:val="none" w:sz="0" w:space="0" w:color="auto"/>
        <w:bottom w:val="none" w:sz="0" w:space="0" w:color="auto"/>
        <w:right w:val="none" w:sz="0" w:space="0" w:color="auto"/>
      </w:divBdr>
    </w:div>
    <w:div w:id="257180046">
      <w:bodyDiv w:val="1"/>
      <w:marLeft w:val="0"/>
      <w:marRight w:val="0"/>
      <w:marTop w:val="0"/>
      <w:marBottom w:val="0"/>
      <w:divBdr>
        <w:top w:val="none" w:sz="0" w:space="0" w:color="auto"/>
        <w:left w:val="none" w:sz="0" w:space="0" w:color="auto"/>
        <w:bottom w:val="none" w:sz="0" w:space="0" w:color="auto"/>
        <w:right w:val="none" w:sz="0" w:space="0" w:color="auto"/>
      </w:divBdr>
    </w:div>
    <w:div w:id="350884275">
      <w:bodyDiv w:val="1"/>
      <w:marLeft w:val="0"/>
      <w:marRight w:val="0"/>
      <w:marTop w:val="0"/>
      <w:marBottom w:val="0"/>
      <w:divBdr>
        <w:top w:val="none" w:sz="0" w:space="0" w:color="auto"/>
        <w:left w:val="none" w:sz="0" w:space="0" w:color="auto"/>
        <w:bottom w:val="none" w:sz="0" w:space="0" w:color="auto"/>
        <w:right w:val="none" w:sz="0" w:space="0" w:color="auto"/>
      </w:divBdr>
    </w:div>
    <w:div w:id="455032209">
      <w:bodyDiv w:val="1"/>
      <w:marLeft w:val="0"/>
      <w:marRight w:val="0"/>
      <w:marTop w:val="0"/>
      <w:marBottom w:val="0"/>
      <w:divBdr>
        <w:top w:val="none" w:sz="0" w:space="0" w:color="auto"/>
        <w:left w:val="none" w:sz="0" w:space="0" w:color="auto"/>
        <w:bottom w:val="none" w:sz="0" w:space="0" w:color="auto"/>
        <w:right w:val="none" w:sz="0" w:space="0" w:color="auto"/>
      </w:divBdr>
    </w:div>
    <w:div w:id="512769801">
      <w:bodyDiv w:val="1"/>
      <w:marLeft w:val="0"/>
      <w:marRight w:val="0"/>
      <w:marTop w:val="0"/>
      <w:marBottom w:val="0"/>
      <w:divBdr>
        <w:top w:val="none" w:sz="0" w:space="0" w:color="auto"/>
        <w:left w:val="none" w:sz="0" w:space="0" w:color="auto"/>
        <w:bottom w:val="none" w:sz="0" w:space="0" w:color="auto"/>
        <w:right w:val="none" w:sz="0" w:space="0" w:color="auto"/>
      </w:divBdr>
    </w:div>
    <w:div w:id="610819349">
      <w:bodyDiv w:val="1"/>
      <w:marLeft w:val="0"/>
      <w:marRight w:val="0"/>
      <w:marTop w:val="0"/>
      <w:marBottom w:val="0"/>
      <w:divBdr>
        <w:top w:val="none" w:sz="0" w:space="0" w:color="auto"/>
        <w:left w:val="none" w:sz="0" w:space="0" w:color="auto"/>
        <w:bottom w:val="none" w:sz="0" w:space="0" w:color="auto"/>
        <w:right w:val="none" w:sz="0" w:space="0" w:color="auto"/>
      </w:divBdr>
    </w:div>
    <w:div w:id="657999033">
      <w:bodyDiv w:val="1"/>
      <w:marLeft w:val="0"/>
      <w:marRight w:val="0"/>
      <w:marTop w:val="0"/>
      <w:marBottom w:val="0"/>
      <w:divBdr>
        <w:top w:val="none" w:sz="0" w:space="0" w:color="auto"/>
        <w:left w:val="none" w:sz="0" w:space="0" w:color="auto"/>
        <w:bottom w:val="none" w:sz="0" w:space="0" w:color="auto"/>
        <w:right w:val="none" w:sz="0" w:space="0" w:color="auto"/>
      </w:divBdr>
    </w:div>
    <w:div w:id="992373498">
      <w:bodyDiv w:val="1"/>
      <w:marLeft w:val="0"/>
      <w:marRight w:val="0"/>
      <w:marTop w:val="0"/>
      <w:marBottom w:val="0"/>
      <w:divBdr>
        <w:top w:val="none" w:sz="0" w:space="0" w:color="auto"/>
        <w:left w:val="none" w:sz="0" w:space="0" w:color="auto"/>
        <w:bottom w:val="none" w:sz="0" w:space="0" w:color="auto"/>
        <w:right w:val="none" w:sz="0" w:space="0" w:color="auto"/>
      </w:divBdr>
    </w:div>
    <w:div w:id="1131705994">
      <w:bodyDiv w:val="1"/>
      <w:marLeft w:val="0"/>
      <w:marRight w:val="0"/>
      <w:marTop w:val="0"/>
      <w:marBottom w:val="0"/>
      <w:divBdr>
        <w:top w:val="none" w:sz="0" w:space="0" w:color="auto"/>
        <w:left w:val="none" w:sz="0" w:space="0" w:color="auto"/>
        <w:bottom w:val="none" w:sz="0" w:space="0" w:color="auto"/>
        <w:right w:val="none" w:sz="0" w:space="0" w:color="auto"/>
      </w:divBdr>
    </w:div>
    <w:div w:id="1291786485">
      <w:bodyDiv w:val="1"/>
      <w:marLeft w:val="0"/>
      <w:marRight w:val="0"/>
      <w:marTop w:val="0"/>
      <w:marBottom w:val="0"/>
      <w:divBdr>
        <w:top w:val="none" w:sz="0" w:space="0" w:color="auto"/>
        <w:left w:val="none" w:sz="0" w:space="0" w:color="auto"/>
        <w:bottom w:val="none" w:sz="0" w:space="0" w:color="auto"/>
        <w:right w:val="none" w:sz="0" w:space="0" w:color="auto"/>
      </w:divBdr>
    </w:div>
    <w:div w:id="1415662303">
      <w:bodyDiv w:val="1"/>
      <w:marLeft w:val="0"/>
      <w:marRight w:val="0"/>
      <w:marTop w:val="0"/>
      <w:marBottom w:val="0"/>
      <w:divBdr>
        <w:top w:val="none" w:sz="0" w:space="0" w:color="auto"/>
        <w:left w:val="none" w:sz="0" w:space="0" w:color="auto"/>
        <w:bottom w:val="none" w:sz="0" w:space="0" w:color="auto"/>
        <w:right w:val="none" w:sz="0" w:space="0" w:color="auto"/>
      </w:divBdr>
    </w:div>
    <w:div w:id="1526480813">
      <w:bodyDiv w:val="1"/>
      <w:marLeft w:val="0"/>
      <w:marRight w:val="0"/>
      <w:marTop w:val="0"/>
      <w:marBottom w:val="0"/>
      <w:divBdr>
        <w:top w:val="none" w:sz="0" w:space="0" w:color="auto"/>
        <w:left w:val="none" w:sz="0" w:space="0" w:color="auto"/>
        <w:bottom w:val="none" w:sz="0" w:space="0" w:color="auto"/>
        <w:right w:val="none" w:sz="0" w:space="0" w:color="auto"/>
      </w:divBdr>
    </w:div>
    <w:div w:id="1551069620">
      <w:bodyDiv w:val="1"/>
      <w:marLeft w:val="0"/>
      <w:marRight w:val="0"/>
      <w:marTop w:val="0"/>
      <w:marBottom w:val="0"/>
      <w:divBdr>
        <w:top w:val="none" w:sz="0" w:space="0" w:color="auto"/>
        <w:left w:val="none" w:sz="0" w:space="0" w:color="auto"/>
        <w:bottom w:val="none" w:sz="0" w:space="0" w:color="auto"/>
        <w:right w:val="none" w:sz="0" w:space="0" w:color="auto"/>
      </w:divBdr>
    </w:div>
    <w:div w:id="1571890793">
      <w:bodyDiv w:val="1"/>
      <w:marLeft w:val="0"/>
      <w:marRight w:val="0"/>
      <w:marTop w:val="0"/>
      <w:marBottom w:val="0"/>
      <w:divBdr>
        <w:top w:val="none" w:sz="0" w:space="0" w:color="auto"/>
        <w:left w:val="none" w:sz="0" w:space="0" w:color="auto"/>
        <w:bottom w:val="none" w:sz="0" w:space="0" w:color="auto"/>
        <w:right w:val="none" w:sz="0" w:space="0" w:color="auto"/>
      </w:divBdr>
    </w:div>
    <w:div w:id="1595867228">
      <w:bodyDiv w:val="1"/>
      <w:marLeft w:val="0"/>
      <w:marRight w:val="0"/>
      <w:marTop w:val="0"/>
      <w:marBottom w:val="0"/>
      <w:divBdr>
        <w:top w:val="none" w:sz="0" w:space="0" w:color="auto"/>
        <w:left w:val="none" w:sz="0" w:space="0" w:color="auto"/>
        <w:bottom w:val="none" w:sz="0" w:space="0" w:color="auto"/>
        <w:right w:val="none" w:sz="0" w:space="0" w:color="auto"/>
      </w:divBdr>
    </w:div>
    <w:div w:id="1662469483">
      <w:bodyDiv w:val="1"/>
      <w:marLeft w:val="0"/>
      <w:marRight w:val="0"/>
      <w:marTop w:val="0"/>
      <w:marBottom w:val="0"/>
      <w:divBdr>
        <w:top w:val="none" w:sz="0" w:space="0" w:color="auto"/>
        <w:left w:val="none" w:sz="0" w:space="0" w:color="auto"/>
        <w:bottom w:val="none" w:sz="0" w:space="0" w:color="auto"/>
        <w:right w:val="none" w:sz="0" w:space="0" w:color="auto"/>
      </w:divBdr>
    </w:div>
    <w:div w:id="1833794971">
      <w:bodyDiv w:val="1"/>
      <w:marLeft w:val="0"/>
      <w:marRight w:val="0"/>
      <w:marTop w:val="0"/>
      <w:marBottom w:val="0"/>
      <w:divBdr>
        <w:top w:val="none" w:sz="0" w:space="0" w:color="auto"/>
        <w:left w:val="none" w:sz="0" w:space="0" w:color="auto"/>
        <w:bottom w:val="none" w:sz="0" w:space="0" w:color="auto"/>
        <w:right w:val="none" w:sz="0" w:space="0" w:color="auto"/>
      </w:divBdr>
    </w:div>
    <w:div w:id="2078429338">
      <w:bodyDiv w:val="1"/>
      <w:marLeft w:val="0"/>
      <w:marRight w:val="0"/>
      <w:marTop w:val="0"/>
      <w:marBottom w:val="0"/>
      <w:divBdr>
        <w:top w:val="none" w:sz="0" w:space="0" w:color="auto"/>
        <w:left w:val="none" w:sz="0" w:space="0" w:color="auto"/>
        <w:bottom w:val="none" w:sz="0" w:space="0" w:color="auto"/>
        <w:right w:val="none" w:sz="0" w:space="0" w:color="auto"/>
      </w:divBdr>
    </w:div>
    <w:div w:id="208433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2572</Words>
  <Characters>15436</Characters>
  <Application>Microsoft Office Word</Application>
  <DocSecurity>0</DocSecurity>
  <Lines>643</Lines>
  <Paragraphs>450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Berni</dc:creator>
  <cp:keywords/>
  <dc:description/>
  <cp:lastModifiedBy>valentina berni</cp:lastModifiedBy>
  <cp:revision>17</cp:revision>
  <cp:lastPrinted>2019-02-21T11:24:00Z</cp:lastPrinted>
  <dcterms:created xsi:type="dcterms:W3CDTF">2023-03-15T08:06:00Z</dcterms:created>
  <dcterms:modified xsi:type="dcterms:W3CDTF">2025-03-05T10:17:00Z</dcterms:modified>
</cp:coreProperties>
</file>